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98E86" w14:textId="15F14DDB" w:rsidR="004D6FC0" w:rsidRDefault="00543ECC" w:rsidP="00320FC5">
      <w:pPr>
        <w:jc w:val="center"/>
        <w:rPr>
          <w:sz w:val="40"/>
          <w:szCs w:val="40"/>
        </w:rPr>
      </w:pPr>
      <w:bookmarkStart w:id="0" w:name="_gjdgxs" w:colFirst="0" w:colLast="0"/>
      <w:bookmarkEnd w:id="0"/>
      <w:r>
        <w:rPr>
          <w:sz w:val="40"/>
          <w:szCs w:val="40"/>
        </w:rPr>
        <w:t>External Contractors and Telecommunications Service Providers Installation and Access Guidelines</w:t>
      </w:r>
    </w:p>
    <w:p w14:paraId="6544757E" w14:textId="0E5C3FB0" w:rsidR="00320FC5" w:rsidRDefault="00320FC5" w:rsidP="00320FC5">
      <w:pPr>
        <w:jc w:val="center"/>
        <w:rPr>
          <w:sz w:val="40"/>
          <w:szCs w:val="40"/>
        </w:rPr>
      </w:pPr>
    </w:p>
    <w:p w14:paraId="6982E65E" w14:textId="3B851A54" w:rsidR="00320FC5" w:rsidRDefault="00320FC5">
      <w:pPr>
        <w:jc w:val="center"/>
        <w:rPr>
          <w:sz w:val="32"/>
          <w:szCs w:val="32"/>
        </w:rPr>
      </w:pPr>
      <w:r>
        <w:rPr>
          <w:noProof/>
        </w:rPr>
        <w:drawing>
          <wp:inline distT="0" distB="0" distL="0" distR="0" wp14:anchorId="01DB7AC1" wp14:editId="08D8C740">
            <wp:extent cx="2876550" cy="113464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8312" cy="1139279"/>
                    </a:xfrm>
                    <a:prstGeom prst="rect">
                      <a:avLst/>
                    </a:prstGeom>
                    <a:noFill/>
                    <a:ln>
                      <a:noFill/>
                    </a:ln>
                  </pic:spPr>
                </pic:pic>
              </a:graphicData>
            </a:graphic>
          </wp:inline>
        </w:drawing>
      </w:r>
    </w:p>
    <w:p w14:paraId="0B8B27BF" w14:textId="77777777" w:rsidR="00320FC5" w:rsidRDefault="00320FC5">
      <w:pPr>
        <w:jc w:val="center"/>
        <w:rPr>
          <w:sz w:val="32"/>
          <w:szCs w:val="32"/>
        </w:rPr>
      </w:pPr>
    </w:p>
    <w:p w14:paraId="7170F844" w14:textId="77777777" w:rsidR="00320FC5" w:rsidRDefault="00320FC5">
      <w:pPr>
        <w:jc w:val="center"/>
        <w:rPr>
          <w:sz w:val="32"/>
          <w:szCs w:val="32"/>
        </w:rPr>
      </w:pPr>
    </w:p>
    <w:p w14:paraId="6869E205" w14:textId="0E6FC8A4" w:rsidR="00320FC5" w:rsidRDefault="00320FC5">
      <w:pPr>
        <w:jc w:val="center"/>
        <w:rPr>
          <w:sz w:val="32"/>
          <w:szCs w:val="32"/>
        </w:rPr>
      </w:pPr>
      <w:r>
        <w:rPr>
          <w:sz w:val="32"/>
          <w:szCs w:val="32"/>
        </w:rPr>
        <w:t>3001 &amp; 3003 Washington Blvd.</w:t>
      </w:r>
    </w:p>
    <w:p w14:paraId="41566F6A" w14:textId="566B2B53" w:rsidR="004D6FC0" w:rsidRDefault="00320FC5">
      <w:pPr>
        <w:jc w:val="center"/>
        <w:rPr>
          <w:sz w:val="32"/>
          <w:szCs w:val="32"/>
        </w:rPr>
      </w:pPr>
      <w:r>
        <w:rPr>
          <w:sz w:val="32"/>
          <w:szCs w:val="32"/>
        </w:rPr>
        <w:t>Arlington, VA 22201</w:t>
      </w:r>
    </w:p>
    <w:p w14:paraId="7B82F293" w14:textId="7F60A190" w:rsidR="004D6FC0" w:rsidRDefault="004D6FC0">
      <w:pPr>
        <w:jc w:val="center"/>
        <w:rPr>
          <w:sz w:val="32"/>
          <w:szCs w:val="32"/>
        </w:rPr>
      </w:pPr>
    </w:p>
    <w:p w14:paraId="3922FDCF" w14:textId="77777777" w:rsidR="00320FC5" w:rsidRDefault="00320FC5">
      <w:pPr>
        <w:jc w:val="center"/>
        <w:rPr>
          <w:sz w:val="32"/>
          <w:szCs w:val="32"/>
        </w:rPr>
      </w:pPr>
    </w:p>
    <w:p w14:paraId="69A0F859" w14:textId="77777777" w:rsidR="004D6FC0" w:rsidRDefault="004D6FC0">
      <w:pPr>
        <w:jc w:val="center"/>
        <w:rPr>
          <w:sz w:val="32"/>
          <w:szCs w:val="32"/>
        </w:rPr>
      </w:pPr>
    </w:p>
    <w:p w14:paraId="25FAC89B" w14:textId="40867305" w:rsidR="004D6FC0" w:rsidRDefault="00320FC5">
      <w:pPr>
        <w:jc w:val="center"/>
        <w:rPr>
          <w:sz w:val="32"/>
          <w:szCs w:val="32"/>
        </w:rPr>
      </w:pPr>
      <w:r>
        <w:rPr>
          <w:noProof/>
        </w:rPr>
        <w:drawing>
          <wp:inline distT="0" distB="0" distL="0" distR="0" wp14:anchorId="7C1F4276" wp14:editId="16A9FC2C">
            <wp:extent cx="5857875" cy="40823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9597" cy="4083563"/>
                    </a:xfrm>
                    <a:prstGeom prst="rect">
                      <a:avLst/>
                    </a:prstGeom>
                    <a:noFill/>
                    <a:ln>
                      <a:noFill/>
                    </a:ln>
                  </pic:spPr>
                </pic:pic>
              </a:graphicData>
            </a:graphic>
          </wp:inline>
        </w:drawing>
      </w:r>
    </w:p>
    <w:p w14:paraId="7EA6F2A6" w14:textId="77777777" w:rsidR="004D6FC0" w:rsidRDefault="00543ECC">
      <w:pPr>
        <w:rPr>
          <w:sz w:val="32"/>
          <w:szCs w:val="32"/>
        </w:rPr>
      </w:pPr>
      <w:r>
        <w:br w:type="page"/>
      </w:r>
    </w:p>
    <w:p w14:paraId="08F6202C" w14:textId="72026500" w:rsidR="00E70D59" w:rsidRDefault="00E70D59">
      <w:pPr>
        <w:rPr>
          <w:iCs/>
        </w:rPr>
      </w:pPr>
      <w:r w:rsidRPr="00E70D59">
        <w:rPr>
          <w:iCs/>
        </w:rPr>
        <w:lastRenderedPageBreak/>
        <w:t>The purpose of this document is to provide information to</w:t>
      </w:r>
      <w:r>
        <w:rPr>
          <w:iCs/>
        </w:rPr>
        <w:t xml:space="preserve"> </w:t>
      </w:r>
      <w:r w:rsidRPr="00E70D59">
        <w:rPr>
          <w:iCs/>
        </w:rPr>
        <w:t>contractors and building occupants about our building vendor standards, tenant connectivity guidelines, and services within the building</w:t>
      </w:r>
      <w:r>
        <w:rPr>
          <w:iCs/>
        </w:rPr>
        <w:t>’</w:t>
      </w:r>
      <w:r w:rsidRPr="00E70D59">
        <w:rPr>
          <w:iCs/>
        </w:rPr>
        <w:t xml:space="preserve">s riser.  This document also sets the standards for the installation and abatement of riser cable and equipment at 3001 &amp; 3003 Washington Blvd.  It is not intended for this document to replace the standards set forth in the Building Rules and Regulations.  Rather, this is a quick overview of our building vendors standards and </w:t>
      </w:r>
      <w:r>
        <w:rPr>
          <w:iCs/>
        </w:rPr>
        <w:t>t</w:t>
      </w:r>
      <w:r w:rsidRPr="00E70D59">
        <w:rPr>
          <w:iCs/>
        </w:rPr>
        <w:t>enant connectivity guidelines.  All documentation generated through these standard processes shall be the sole property of the building and shall remain within the building for future reference.</w:t>
      </w:r>
    </w:p>
    <w:p w14:paraId="7A52383E" w14:textId="3F44ACC4" w:rsidR="00E70D59" w:rsidRDefault="00E70D59">
      <w:pPr>
        <w:rPr>
          <w:iCs/>
        </w:rPr>
      </w:pPr>
    </w:p>
    <w:p w14:paraId="48A4B9FD" w14:textId="7268B713" w:rsidR="00E70D59" w:rsidRPr="00E70D59" w:rsidRDefault="00E70D59">
      <w:pPr>
        <w:rPr>
          <w:b/>
          <w:bCs/>
          <w:iCs/>
          <w:color w:val="C00000"/>
        </w:rPr>
      </w:pPr>
      <w:r w:rsidRPr="00E70D59">
        <w:rPr>
          <w:b/>
          <w:bCs/>
          <w:iCs/>
          <w:color w:val="C00000"/>
        </w:rPr>
        <w:t>Building Directory:</w:t>
      </w:r>
    </w:p>
    <w:p w14:paraId="36444D49" w14:textId="7555CD3F" w:rsidR="00E70D59" w:rsidRDefault="00E70D59">
      <w:pPr>
        <w:rPr>
          <w:iCs/>
        </w:rPr>
      </w:pPr>
    </w:p>
    <w:p w14:paraId="77AFE105" w14:textId="2092E6B8" w:rsidR="00E70D59" w:rsidRDefault="00E70D59">
      <w:pPr>
        <w:rPr>
          <w:iCs/>
        </w:rPr>
      </w:pPr>
      <w:r>
        <w:rPr>
          <w:iCs/>
        </w:rPr>
        <w:tab/>
        <w:t>Marty Flanigan</w:t>
      </w:r>
    </w:p>
    <w:p w14:paraId="3EA9F61D" w14:textId="2950DA7C" w:rsidR="00E70D59" w:rsidRDefault="00E70D59">
      <w:pPr>
        <w:rPr>
          <w:iCs/>
        </w:rPr>
      </w:pPr>
      <w:r>
        <w:rPr>
          <w:iCs/>
        </w:rPr>
        <w:tab/>
        <w:t>General Manager</w:t>
      </w:r>
    </w:p>
    <w:p w14:paraId="1DDA87F0" w14:textId="0BA26071" w:rsidR="00E70D59" w:rsidRDefault="00E70D59">
      <w:pPr>
        <w:rPr>
          <w:iCs/>
        </w:rPr>
      </w:pPr>
      <w:r>
        <w:rPr>
          <w:iCs/>
        </w:rPr>
        <w:tab/>
        <w:t>(703)448-6442</w:t>
      </w:r>
    </w:p>
    <w:p w14:paraId="6F5A958E" w14:textId="7C6F2548" w:rsidR="00E70D59" w:rsidRDefault="00E70D59">
      <w:pPr>
        <w:rPr>
          <w:iCs/>
        </w:rPr>
      </w:pPr>
      <w:r>
        <w:rPr>
          <w:iCs/>
        </w:rPr>
        <w:tab/>
      </w:r>
      <w:hyperlink r:id="rId7" w:history="1">
        <w:r w:rsidRPr="005614A3">
          <w:rPr>
            <w:rStyle w:val="Hyperlink"/>
            <w:iCs/>
          </w:rPr>
          <w:t>Martin.flanigan@transwestern.com</w:t>
        </w:r>
      </w:hyperlink>
    </w:p>
    <w:p w14:paraId="028D0077" w14:textId="022D179E" w:rsidR="00E70D59" w:rsidRDefault="00E70D59">
      <w:pPr>
        <w:rPr>
          <w:iCs/>
        </w:rPr>
      </w:pPr>
    </w:p>
    <w:p w14:paraId="16EFCBFD" w14:textId="43777AEB" w:rsidR="00E70D59" w:rsidRDefault="00E70D59">
      <w:pPr>
        <w:rPr>
          <w:iCs/>
        </w:rPr>
      </w:pPr>
      <w:r>
        <w:rPr>
          <w:iCs/>
        </w:rPr>
        <w:tab/>
        <w:t>Megan Zuchowski</w:t>
      </w:r>
    </w:p>
    <w:p w14:paraId="59B36DB3" w14:textId="670E7D66" w:rsidR="00E70D59" w:rsidRDefault="00E70D59">
      <w:pPr>
        <w:rPr>
          <w:iCs/>
        </w:rPr>
      </w:pPr>
      <w:r>
        <w:rPr>
          <w:iCs/>
        </w:rPr>
        <w:tab/>
        <w:t>Assistant Property Manager</w:t>
      </w:r>
    </w:p>
    <w:p w14:paraId="74397668" w14:textId="3FC1BCB2" w:rsidR="00E70D59" w:rsidRDefault="00E70D59">
      <w:pPr>
        <w:rPr>
          <w:iCs/>
        </w:rPr>
      </w:pPr>
      <w:r>
        <w:rPr>
          <w:iCs/>
        </w:rPr>
        <w:tab/>
        <w:t>(703)299-6370</w:t>
      </w:r>
    </w:p>
    <w:p w14:paraId="0670CBEA" w14:textId="26449751" w:rsidR="00E70D59" w:rsidRDefault="00E70D59">
      <w:pPr>
        <w:rPr>
          <w:iCs/>
        </w:rPr>
      </w:pPr>
      <w:r>
        <w:rPr>
          <w:iCs/>
        </w:rPr>
        <w:tab/>
      </w:r>
      <w:hyperlink r:id="rId8" w:history="1">
        <w:r w:rsidRPr="005614A3">
          <w:rPr>
            <w:rStyle w:val="Hyperlink"/>
            <w:iCs/>
          </w:rPr>
          <w:t>Megan.zuchowski@transwestern.com</w:t>
        </w:r>
      </w:hyperlink>
    </w:p>
    <w:p w14:paraId="51D108F5" w14:textId="5142417B" w:rsidR="00E70D59" w:rsidRDefault="00E70D59">
      <w:pPr>
        <w:rPr>
          <w:iCs/>
        </w:rPr>
      </w:pPr>
    </w:p>
    <w:p w14:paraId="75D6F867" w14:textId="28F3B2FC" w:rsidR="00E70D59" w:rsidRDefault="00E70D59">
      <w:pPr>
        <w:rPr>
          <w:iCs/>
        </w:rPr>
      </w:pPr>
      <w:r>
        <w:rPr>
          <w:iCs/>
        </w:rPr>
        <w:tab/>
        <w:t>David Vail</w:t>
      </w:r>
    </w:p>
    <w:p w14:paraId="282642F8" w14:textId="7DB0B628" w:rsidR="00E70D59" w:rsidRDefault="00E70D59">
      <w:pPr>
        <w:rPr>
          <w:iCs/>
        </w:rPr>
      </w:pPr>
      <w:r>
        <w:rPr>
          <w:iCs/>
        </w:rPr>
        <w:tab/>
        <w:t>Chief Building Engineer</w:t>
      </w:r>
      <w:r>
        <w:rPr>
          <w:iCs/>
        </w:rPr>
        <w:tab/>
      </w:r>
    </w:p>
    <w:p w14:paraId="7F490727" w14:textId="09F51516" w:rsidR="00E70D59" w:rsidRDefault="00E70D59">
      <w:pPr>
        <w:rPr>
          <w:iCs/>
        </w:rPr>
      </w:pPr>
      <w:r>
        <w:rPr>
          <w:iCs/>
        </w:rPr>
        <w:tab/>
        <w:t>(571)312-2114</w:t>
      </w:r>
    </w:p>
    <w:p w14:paraId="1A36A6EA" w14:textId="7F9D1DDD" w:rsidR="00E70D59" w:rsidRDefault="00E70D59">
      <w:pPr>
        <w:rPr>
          <w:iCs/>
        </w:rPr>
      </w:pPr>
      <w:r>
        <w:rPr>
          <w:iCs/>
        </w:rPr>
        <w:tab/>
      </w:r>
      <w:hyperlink r:id="rId9" w:history="1">
        <w:r w:rsidRPr="005614A3">
          <w:rPr>
            <w:rStyle w:val="Hyperlink"/>
            <w:iCs/>
          </w:rPr>
          <w:t>David.vail@transwestern.com</w:t>
        </w:r>
      </w:hyperlink>
    </w:p>
    <w:p w14:paraId="7F4E9AA5" w14:textId="76B20C7A" w:rsidR="00E70D59" w:rsidRDefault="00E70D59">
      <w:pPr>
        <w:rPr>
          <w:iCs/>
        </w:rPr>
      </w:pPr>
    </w:p>
    <w:p w14:paraId="2795A772" w14:textId="5708F0C7" w:rsidR="00E70D59" w:rsidRDefault="00E70D59">
      <w:pPr>
        <w:rPr>
          <w:iCs/>
        </w:rPr>
      </w:pPr>
      <w:r>
        <w:rPr>
          <w:iCs/>
        </w:rPr>
        <w:tab/>
        <w:t>Paul Pearson</w:t>
      </w:r>
    </w:p>
    <w:p w14:paraId="0D09E893" w14:textId="71DB5E5F" w:rsidR="00E70D59" w:rsidRDefault="00E70D59">
      <w:pPr>
        <w:rPr>
          <w:iCs/>
        </w:rPr>
      </w:pPr>
      <w:r>
        <w:rPr>
          <w:iCs/>
        </w:rPr>
        <w:tab/>
        <w:t>Assistant Chief Engineer</w:t>
      </w:r>
    </w:p>
    <w:p w14:paraId="07C067AA" w14:textId="31B000CF" w:rsidR="00E70D59" w:rsidRDefault="00E70D59">
      <w:pPr>
        <w:rPr>
          <w:iCs/>
        </w:rPr>
      </w:pPr>
      <w:r>
        <w:rPr>
          <w:iCs/>
        </w:rPr>
        <w:tab/>
        <w:t>(571)312-2101</w:t>
      </w:r>
    </w:p>
    <w:p w14:paraId="2D9DBD6E" w14:textId="79A37D4E" w:rsidR="00E70D59" w:rsidRDefault="00E70D59">
      <w:pPr>
        <w:rPr>
          <w:iCs/>
        </w:rPr>
      </w:pPr>
      <w:r>
        <w:rPr>
          <w:iCs/>
        </w:rPr>
        <w:tab/>
      </w:r>
      <w:hyperlink r:id="rId10" w:history="1">
        <w:r w:rsidRPr="005614A3">
          <w:rPr>
            <w:rStyle w:val="Hyperlink"/>
            <w:iCs/>
          </w:rPr>
          <w:t>Paul.pearson@transwestern.com</w:t>
        </w:r>
      </w:hyperlink>
    </w:p>
    <w:p w14:paraId="4166F97A" w14:textId="2A759AB6" w:rsidR="00E70D59" w:rsidRDefault="00E70D59">
      <w:pPr>
        <w:rPr>
          <w:iCs/>
        </w:rPr>
      </w:pPr>
    </w:p>
    <w:p w14:paraId="778CED8B" w14:textId="77777777" w:rsidR="00E70D59" w:rsidRPr="00E70D59" w:rsidRDefault="00E70D59" w:rsidP="00E70D59">
      <w:pPr>
        <w:rPr>
          <w:b/>
          <w:bCs/>
          <w:iCs/>
          <w:color w:val="C00000"/>
        </w:rPr>
      </w:pPr>
      <w:r w:rsidRPr="00E70D59">
        <w:rPr>
          <w:b/>
          <w:bCs/>
          <w:iCs/>
          <w:color w:val="C00000"/>
        </w:rPr>
        <w:t>Building Directory:</w:t>
      </w:r>
    </w:p>
    <w:p w14:paraId="7CBCF195" w14:textId="7481D69E" w:rsidR="00E70D59" w:rsidRDefault="00E70D59">
      <w:pPr>
        <w:rPr>
          <w:iCs/>
        </w:rPr>
      </w:pPr>
    </w:p>
    <w:p w14:paraId="3413659C" w14:textId="79EAD8DB" w:rsidR="00E70D59" w:rsidRDefault="00E70D59">
      <w:pPr>
        <w:rPr>
          <w:iCs/>
        </w:rPr>
      </w:pPr>
      <w:r>
        <w:rPr>
          <w:iCs/>
        </w:rPr>
        <w:tab/>
        <w:t>3001 Washington Blvd.</w:t>
      </w:r>
    </w:p>
    <w:p w14:paraId="53DE18CF" w14:textId="69C4A1EC" w:rsidR="00E70D59" w:rsidRDefault="00E70D59">
      <w:pPr>
        <w:rPr>
          <w:iCs/>
        </w:rPr>
      </w:pPr>
      <w:r>
        <w:rPr>
          <w:iCs/>
        </w:rPr>
        <w:tab/>
        <w:t>Arlington, VA 22201</w:t>
      </w:r>
    </w:p>
    <w:p w14:paraId="3784D3AB" w14:textId="7DB92767" w:rsidR="00E70D59" w:rsidRDefault="00E70D59">
      <w:pPr>
        <w:rPr>
          <w:iCs/>
        </w:rPr>
      </w:pPr>
    </w:p>
    <w:p w14:paraId="432983EB" w14:textId="469B7198" w:rsidR="00E70D59" w:rsidRDefault="00E70D59">
      <w:pPr>
        <w:rPr>
          <w:iCs/>
        </w:rPr>
      </w:pPr>
      <w:r>
        <w:rPr>
          <w:iCs/>
        </w:rPr>
        <w:tab/>
        <w:t>3003 Washington Blvd.</w:t>
      </w:r>
    </w:p>
    <w:p w14:paraId="5461A331" w14:textId="76E2E7FD" w:rsidR="00E70D59" w:rsidRPr="00E70D59" w:rsidRDefault="00E70D59" w:rsidP="00E70D59">
      <w:pPr>
        <w:ind w:firstLine="720"/>
        <w:rPr>
          <w:iCs/>
        </w:rPr>
      </w:pPr>
      <w:r>
        <w:rPr>
          <w:iCs/>
        </w:rPr>
        <w:t>Arlington, VA 22201</w:t>
      </w:r>
    </w:p>
    <w:p w14:paraId="6CC5E3AD" w14:textId="418E44D1" w:rsidR="00E70D59" w:rsidRDefault="00E70D59">
      <w:pPr>
        <w:rPr>
          <w:i/>
          <w:highlight w:val="yellow"/>
        </w:rPr>
      </w:pPr>
    </w:p>
    <w:p w14:paraId="09F2D820" w14:textId="60E992A1" w:rsidR="00E70D59" w:rsidRDefault="00E70D59">
      <w:pPr>
        <w:rPr>
          <w:i/>
          <w:highlight w:val="yellow"/>
        </w:rPr>
      </w:pPr>
    </w:p>
    <w:p w14:paraId="7BAB1E66" w14:textId="6EBA2F2E" w:rsidR="00E70D59" w:rsidRDefault="00E70D59">
      <w:pPr>
        <w:rPr>
          <w:i/>
          <w:highlight w:val="yellow"/>
        </w:rPr>
      </w:pPr>
    </w:p>
    <w:p w14:paraId="77B0E8ED" w14:textId="58E4B79E" w:rsidR="00E70D59" w:rsidRDefault="00E70D59">
      <w:pPr>
        <w:rPr>
          <w:i/>
          <w:highlight w:val="yellow"/>
        </w:rPr>
      </w:pPr>
    </w:p>
    <w:p w14:paraId="59651B6A" w14:textId="77777777" w:rsidR="00E70D59" w:rsidRDefault="00E70D59">
      <w:pPr>
        <w:rPr>
          <w:i/>
          <w:highlight w:val="yellow"/>
        </w:rPr>
      </w:pPr>
    </w:p>
    <w:p w14:paraId="4BE7C0EB" w14:textId="77777777" w:rsidR="00E70D59" w:rsidRDefault="00E70D59">
      <w:pPr>
        <w:rPr>
          <w:i/>
          <w:highlight w:val="yellow"/>
        </w:rPr>
      </w:pPr>
    </w:p>
    <w:p w14:paraId="496F041A" w14:textId="77777777" w:rsidR="005610EC" w:rsidRDefault="005610EC">
      <w:pPr>
        <w:rPr>
          <w:i/>
          <w:highlight w:val="yellow"/>
        </w:rPr>
      </w:pPr>
    </w:p>
    <w:p w14:paraId="049740DD" w14:textId="03087C30" w:rsidR="005610EC" w:rsidRDefault="005610EC" w:rsidP="005610EC">
      <w:pPr>
        <w:jc w:val="center"/>
        <w:rPr>
          <w:b/>
          <w:bCs/>
          <w:iCs/>
        </w:rPr>
      </w:pPr>
      <w:r w:rsidRPr="005610EC">
        <w:rPr>
          <w:b/>
          <w:bCs/>
          <w:iCs/>
        </w:rPr>
        <w:lastRenderedPageBreak/>
        <w:t>3001 &amp; 3003 Washington Blvd Access Procedures</w:t>
      </w:r>
    </w:p>
    <w:p w14:paraId="7790E85E" w14:textId="0D2F616E" w:rsidR="005610EC" w:rsidRDefault="005610EC" w:rsidP="005610EC">
      <w:pPr>
        <w:jc w:val="center"/>
        <w:rPr>
          <w:b/>
          <w:bCs/>
          <w:iCs/>
        </w:rPr>
      </w:pPr>
    </w:p>
    <w:p w14:paraId="7C906138" w14:textId="4B21BA27" w:rsidR="005610EC" w:rsidRDefault="005610EC" w:rsidP="005610EC">
      <w:pPr>
        <w:rPr>
          <w:b/>
          <w:bCs/>
          <w:iCs/>
          <w:color w:val="C00000"/>
        </w:rPr>
      </w:pPr>
      <w:r>
        <w:rPr>
          <w:b/>
          <w:bCs/>
          <w:iCs/>
          <w:color w:val="C00000"/>
        </w:rPr>
        <w:t>General Access</w:t>
      </w:r>
      <w:r w:rsidRPr="00E70D59">
        <w:rPr>
          <w:b/>
          <w:bCs/>
          <w:iCs/>
          <w:color w:val="C00000"/>
        </w:rPr>
        <w:t>:</w:t>
      </w:r>
    </w:p>
    <w:p w14:paraId="67EF3B03" w14:textId="670ADC38" w:rsidR="005610EC" w:rsidRDefault="005610EC" w:rsidP="005610EC">
      <w:pPr>
        <w:rPr>
          <w:iCs/>
          <w:color w:val="auto"/>
        </w:rPr>
      </w:pPr>
      <w:r w:rsidRPr="005610EC">
        <w:rPr>
          <w:iCs/>
          <w:color w:val="auto"/>
        </w:rPr>
        <w:t>Buildings are on restricted access on weekends and holiday.  Access card is required.</w:t>
      </w:r>
    </w:p>
    <w:p w14:paraId="26AF2C6F" w14:textId="29485ADE" w:rsidR="005610EC" w:rsidRDefault="005610EC" w:rsidP="005610EC">
      <w:pPr>
        <w:rPr>
          <w:iCs/>
          <w:color w:val="auto"/>
        </w:rPr>
      </w:pPr>
    </w:p>
    <w:p w14:paraId="57D2C77F" w14:textId="71733623" w:rsidR="005610EC" w:rsidRDefault="005610EC" w:rsidP="005610EC">
      <w:pPr>
        <w:rPr>
          <w:b/>
          <w:bCs/>
          <w:iCs/>
          <w:color w:val="auto"/>
          <w:u w:val="single"/>
        </w:rPr>
      </w:pPr>
      <w:r w:rsidRPr="005610EC">
        <w:rPr>
          <w:b/>
          <w:bCs/>
          <w:iCs/>
          <w:color w:val="auto"/>
          <w:u w:val="single"/>
        </w:rPr>
        <w:t>Management Office Hours:</w:t>
      </w:r>
    </w:p>
    <w:p w14:paraId="6BF0D3EC" w14:textId="15A535DD" w:rsidR="005610EC" w:rsidRPr="005610EC" w:rsidRDefault="005610EC" w:rsidP="005610EC">
      <w:pPr>
        <w:rPr>
          <w:iCs/>
          <w:color w:val="auto"/>
        </w:rPr>
      </w:pPr>
      <w:r w:rsidRPr="005610EC">
        <w:rPr>
          <w:iCs/>
          <w:color w:val="auto"/>
        </w:rPr>
        <w:tab/>
        <w:t>Monday – Friday</w:t>
      </w:r>
    </w:p>
    <w:p w14:paraId="64B824AB" w14:textId="14F5FC21" w:rsidR="005610EC" w:rsidRDefault="005610EC" w:rsidP="005610EC">
      <w:pPr>
        <w:rPr>
          <w:iCs/>
          <w:color w:val="auto"/>
        </w:rPr>
      </w:pPr>
      <w:r w:rsidRPr="005610EC">
        <w:rPr>
          <w:iCs/>
          <w:color w:val="auto"/>
        </w:rPr>
        <w:tab/>
        <w:t>8</w:t>
      </w:r>
      <w:r>
        <w:rPr>
          <w:iCs/>
          <w:color w:val="auto"/>
        </w:rPr>
        <w:t xml:space="preserve">:00 </w:t>
      </w:r>
      <w:r w:rsidRPr="005610EC">
        <w:rPr>
          <w:iCs/>
          <w:color w:val="auto"/>
        </w:rPr>
        <w:t>AM-5</w:t>
      </w:r>
      <w:r>
        <w:rPr>
          <w:iCs/>
          <w:color w:val="auto"/>
        </w:rPr>
        <w:t xml:space="preserve">:00 </w:t>
      </w:r>
      <w:r w:rsidRPr="005610EC">
        <w:rPr>
          <w:iCs/>
          <w:color w:val="auto"/>
        </w:rPr>
        <w:t>PM</w:t>
      </w:r>
    </w:p>
    <w:p w14:paraId="3BD633DD" w14:textId="23906FC4" w:rsidR="005610EC" w:rsidRDefault="005610EC" w:rsidP="005610EC">
      <w:pPr>
        <w:rPr>
          <w:iCs/>
          <w:color w:val="auto"/>
        </w:rPr>
      </w:pPr>
    </w:p>
    <w:p w14:paraId="707AE1BD" w14:textId="2C19BF74" w:rsidR="005610EC" w:rsidRDefault="005610EC" w:rsidP="005610EC">
      <w:pPr>
        <w:rPr>
          <w:b/>
          <w:bCs/>
          <w:iCs/>
          <w:color w:val="auto"/>
          <w:u w:val="single"/>
        </w:rPr>
      </w:pPr>
      <w:r>
        <w:rPr>
          <w:b/>
          <w:bCs/>
          <w:iCs/>
          <w:color w:val="auto"/>
          <w:u w:val="single"/>
        </w:rPr>
        <w:t>Building</w:t>
      </w:r>
      <w:r w:rsidRPr="005610EC">
        <w:rPr>
          <w:b/>
          <w:bCs/>
          <w:iCs/>
          <w:color w:val="auto"/>
          <w:u w:val="single"/>
        </w:rPr>
        <w:t xml:space="preserve"> Hours:</w:t>
      </w:r>
    </w:p>
    <w:p w14:paraId="3532FCC2" w14:textId="77777777" w:rsidR="005610EC" w:rsidRPr="005610EC" w:rsidRDefault="005610EC" w:rsidP="005610EC">
      <w:pPr>
        <w:rPr>
          <w:iCs/>
          <w:color w:val="auto"/>
        </w:rPr>
      </w:pPr>
      <w:r w:rsidRPr="005610EC">
        <w:rPr>
          <w:iCs/>
          <w:color w:val="auto"/>
        </w:rPr>
        <w:tab/>
        <w:t>Monday – Friday</w:t>
      </w:r>
    </w:p>
    <w:p w14:paraId="001763F0" w14:textId="57B7C56F" w:rsidR="005610EC" w:rsidRDefault="005610EC" w:rsidP="005610EC">
      <w:pPr>
        <w:rPr>
          <w:iCs/>
          <w:color w:val="auto"/>
        </w:rPr>
      </w:pPr>
      <w:r w:rsidRPr="005610EC">
        <w:rPr>
          <w:iCs/>
          <w:color w:val="auto"/>
        </w:rPr>
        <w:tab/>
      </w:r>
      <w:r>
        <w:rPr>
          <w:iCs/>
          <w:color w:val="auto"/>
        </w:rPr>
        <w:t xml:space="preserve">7:00 </w:t>
      </w:r>
      <w:r w:rsidRPr="005610EC">
        <w:rPr>
          <w:iCs/>
          <w:color w:val="auto"/>
        </w:rPr>
        <w:t>AM-</w:t>
      </w:r>
      <w:r>
        <w:rPr>
          <w:iCs/>
          <w:color w:val="auto"/>
        </w:rPr>
        <w:t xml:space="preserve">6:00 </w:t>
      </w:r>
      <w:r w:rsidRPr="005610EC">
        <w:rPr>
          <w:iCs/>
          <w:color w:val="auto"/>
        </w:rPr>
        <w:t>PM</w:t>
      </w:r>
    </w:p>
    <w:p w14:paraId="6DB96624" w14:textId="77777777" w:rsidR="005610EC" w:rsidRPr="005610EC" w:rsidRDefault="005610EC" w:rsidP="005610EC">
      <w:pPr>
        <w:jc w:val="center"/>
        <w:rPr>
          <w:b/>
          <w:bCs/>
          <w:iCs/>
        </w:rPr>
      </w:pPr>
    </w:p>
    <w:p w14:paraId="03A00322" w14:textId="47E05014" w:rsidR="005610EC" w:rsidRDefault="005610EC" w:rsidP="005610EC">
      <w:pPr>
        <w:rPr>
          <w:b/>
          <w:bCs/>
          <w:iCs/>
          <w:color w:val="C00000"/>
        </w:rPr>
      </w:pPr>
      <w:r>
        <w:rPr>
          <w:b/>
          <w:bCs/>
          <w:iCs/>
          <w:color w:val="C00000"/>
        </w:rPr>
        <w:t>Loading Dock and Freight Hours:</w:t>
      </w:r>
    </w:p>
    <w:p w14:paraId="7D0E62BF" w14:textId="77777777" w:rsidR="005610EC" w:rsidRPr="005610EC" w:rsidRDefault="005610EC" w:rsidP="005610EC">
      <w:pPr>
        <w:rPr>
          <w:iCs/>
          <w:color w:val="auto"/>
        </w:rPr>
      </w:pPr>
      <w:r w:rsidRPr="005610EC">
        <w:rPr>
          <w:iCs/>
          <w:color w:val="auto"/>
        </w:rPr>
        <w:tab/>
        <w:t>Monday – Friday</w:t>
      </w:r>
    </w:p>
    <w:p w14:paraId="2BEF35B2" w14:textId="77777777" w:rsidR="005610EC" w:rsidRDefault="005610EC" w:rsidP="005610EC">
      <w:pPr>
        <w:rPr>
          <w:iCs/>
          <w:color w:val="auto"/>
        </w:rPr>
      </w:pPr>
      <w:r w:rsidRPr="005610EC">
        <w:rPr>
          <w:iCs/>
          <w:color w:val="auto"/>
        </w:rPr>
        <w:tab/>
        <w:t>8</w:t>
      </w:r>
      <w:r>
        <w:rPr>
          <w:iCs/>
          <w:color w:val="auto"/>
        </w:rPr>
        <w:t xml:space="preserve">:00 </w:t>
      </w:r>
      <w:r w:rsidRPr="005610EC">
        <w:rPr>
          <w:iCs/>
          <w:color w:val="auto"/>
        </w:rPr>
        <w:t>AM-5</w:t>
      </w:r>
      <w:r>
        <w:rPr>
          <w:iCs/>
          <w:color w:val="auto"/>
        </w:rPr>
        <w:t xml:space="preserve">:00 </w:t>
      </w:r>
      <w:r w:rsidRPr="005610EC">
        <w:rPr>
          <w:iCs/>
          <w:color w:val="auto"/>
        </w:rPr>
        <w:t>PM</w:t>
      </w:r>
    </w:p>
    <w:p w14:paraId="09D72D63" w14:textId="77777777" w:rsidR="005610EC" w:rsidRDefault="005610EC" w:rsidP="005610EC">
      <w:pPr>
        <w:rPr>
          <w:b/>
          <w:bCs/>
          <w:iCs/>
          <w:color w:val="C00000"/>
        </w:rPr>
      </w:pPr>
    </w:p>
    <w:p w14:paraId="52C8D133" w14:textId="7D8F1FE6" w:rsidR="005610EC" w:rsidRDefault="005610EC" w:rsidP="005610EC">
      <w:pPr>
        <w:rPr>
          <w:iCs/>
          <w:color w:val="auto"/>
        </w:rPr>
      </w:pPr>
      <w:r w:rsidRPr="005610EC">
        <w:rPr>
          <w:iCs/>
          <w:color w:val="auto"/>
        </w:rPr>
        <w:t>*Please note that the loading dock</w:t>
      </w:r>
      <w:r w:rsidR="00AD69C9">
        <w:rPr>
          <w:iCs/>
          <w:color w:val="auto"/>
        </w:rPr>
        <w:t xml:space="preserve"> is </w:t>
      </w:r>
      <w:r w:rsidRPr="005610EC">
        <w:rPr>
          <w:iCs/>
          <w:color w:val="auto"/>
        </w:rPr>
        <w:t xml:space="preserve">used for active loading/unloading only.  After completing the loading/unloading process, vehicles should be immediately removed from the loading dock.  Parking is available in the underground parking garage or on street parking.   </w:t>
      </w:r>
      <w:r w:rsidR="00AD69C9">
        <w:rPr>
          <w:iCs/>
          <w:color w:val="auto"/>
        </w:rPr>
        <w:t>The loading</w:t>
      </w:r>
      <w:r w:rsidRPr="005610EC">
        <w:rPr>
          <w:iCs/>
          <w:color w:val="auto"/>
        </w:rPr>
        <w:t xml:space="preserve"> dock</w:t>
      </w:r>
      <w:r w:rsidR="00AD69C9">
        <w:rPr>
          <w:iCs/>
          <w:color w:val="auto"/>
        </w:rPr>
        <w:t xml:space="preserve"> is </w:t>
      </w:r>
      <w:r w:rsidRPr="005610EC">
        <w:rPr>
          <w:iCs/>
          <w:color w:val="auto"/>
        </w:rPr>
        <w:t>frequently used daily during business hours for deliveries.</w:t>
      </w:r>
    </w:p>
    <w:p w14:paraId="499F2AE2" w14:textId="7A3CF597" w:rsidR="005610EC" w:rsidRDefault="005610EC" w:rsidP="005610EC">
      <w:pPr>
        <w:rPr>
          <w:iCs/>
          <w:color w:val="auto"/>
        </w:rPr>
      </w:pPr>
    </w:p>
    <w:p w14:paraId="0FA6ABBA" w14:textId="11FD0C41" w:rsidR="005610EC" w:rsidRDefault="00A544AD" w:rsidP="00AC5B82">
      <w:pPr>
        <w:jc w:val="center"/>
        <w:rPr>
          <w:iCs/>
          <w:color w:val="auto"/>
        </w:rPr>
      </w:pPr>
      <w:r>
        <w:rPr>
          <w:noProof/>
        </w:rPr>
        <w:drawing>
          <wp:inline distT="0" distB="0" distL="0" distR="0" wp14:anchorId="5EC56FEF" wp14:editId="13AE3220">
            <wp:extent cx="5020116" cy="387718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6015" cy="3881737"/>
                    </a:xfrm>
                    <a:prstGeom prst="rect">
                      <a:avLst/>
                    </a:prstGeom>
                    <a:noFill/>
                    <a:ln>
                      <a:noFill/>
                    </a:ln>
                  </pic:spPr>
                </pic:pic>
              </a:graphicData>
            </a:graphic>
          </wp:inline>
        </w:drawing>
      </w:r>
    </w:p>
    <w:p w14:paraId="6AFB398B" w14:textId="42DB880D" w:rsidR="005610EC" w:rsidRDefault="005610EC" w:rsidP="005610EC">
      <w:pPr>
        <w:rPr>
          <w:iCs/>
          <w:color w:val="auto"/>
        </w:rPr>
      </w:pPr>
    </w:p>
    <w:p w14:paraId="7AFF2C9E" w14:textId="5B6172B6" w:rsidR="005610EC" w:rsidRDefault="005610EC" w:rsidP="005610EC">
      <w:pPr>
        <w:rPr>
          <w:iCs/>
          <w:color w:val="auto"/>
        </w:rPr>
      </w:pPr>
      <w:r>
        <w:rPr>
          <w:iCs/>
          <w:color w:val="auto"/>
        </w:rPr>
        <w:lastRenderedPageBreak/>
        <w:t xml:space="preserve">Loading dock </w:t>
      </w:r>
      <w:r w:rsidR="000D3F40">
        <w:rPr>
          <w:iCs/>
          <w:color w:val="auto"/>
        </w:rPr>
        <w:t xml:space="preserve">and freight elevator </w:t>
      </w:r>
      <w:r>
        <w:rPr>
          <w:iCs/>
          <w:color w:val="auto"/>
        </w:rPr>
        <w:t>reservation</w:t>
      </w:r>
      <w:r w:rsidR="000D3F40">
        <w:rPr>
          <w:iCs/>
          <w:color w:val="auto"/>
        </w:rPr>
        <w:t>s</w:t>
      </w:r>
      <w:r>
        <w:rPr>
          <w:iCs/>
          <w:color w:val="auto"/>
        </w:rPr>
        <w:t xml:space="preserve"> must be made with the Property Management </w:t>
      </w:r>
      <w:r w:rsidR="00AD69C9">
        <w:rPr>
          <w:iCs/>
          <w:color w:val="auto"/>
        </w:rPr>
        <w:t>o</w:t>
      </w:r>
      <w:r>
        <w:rPr>
          <w:iCs/>
          <w:color w:val="auto"/>
        </w:rPr>
        <w:t xml:space="preserve">ffice </w:t>
      </w:r>
      <w:r w:rsidR="009F7DA3">
        <w:rPr>
          <w:iCs/>
          <w:color w:val="auto"/>
        </w:rPr>
        <w:t>48</w:t>
      </w:r>
      <w:r>
        <w:rPr>
          <w:iCs/>
          <w:color w:val="auto"/>
        </w:rPr>
        <w:t>-hours in advance of scheduled use.  If you are doing work onsite and need to use the loading dock and freight elevators</w:t>
      </w:r>
      <w:r w:rsidR="00AD69C9">
        <w:rPr>
          <w:iCs/>
          <w:color w:val="auto"/>
        </w:rPr>
        <w:t>,</w:t>
      </w:r>
      <w:r>
        <w:rPr>
          <w:iCs/>
          <w:color w:val="auto"/>
        </w:rPr>
        <w:t xml:space="preserve"> it must be reserved beforehand to ensure availability.  </w:t>
      </w:r>
      <w:r w:rsidR="000D3F40">
        <w:rPr>
          <w:iCs/>
          <w:color w:val="auto"/>
        </w:rPr>
        <w:t xml:space="preserve">We have a freight for 3001 Washington Blvd. that is accessed from the loading dock service corridor.  We also have a freight elevator for 3003 Washington Blvd. that is accessed from the same service corridor.  The 3003 Washington Blvd. freight elevator always requires an escort and badged access.  </w:t>
      </w:r>
      <w:r>
        <w:rPr>
          <w:iCs/>
          <w:color w:val="auto"/>
        </w:rPr>
        <w:t>We must ensure that any contractors</w:t>
      </w:r>
      <w:r w:rsidR="00AD69C9">
        <w:rPr>
          <w:iCs/>
          <w:color w:val="auto"/>
        </w:rPr>
        <w:t>,</w:t>
      </w:r>
      <w:r>
        <w:rPr>
          <w:iCs/>
          <w:color w:val="auto"/>
        </w:rPr>
        <w:t xml:space="preserve"> including sub-contractors, support personnel, or any other service personnel</w:t>
      </w:r>
      <w:r w:rsidR="00AD69C9">
        <w:rPr>
          <w:iCs/>
          <w:color w:val="auto"/>
        </w:rPr>
        <w:t>,</w:t>
      </w:r>
      <w:r>
        <w:rPr>
          <w:iCs/>
          <w:color w:val="auto"/>
        </w:rPr>
        <w:t xml:space="preserve"> have their current Certificates of Insurance </w:t>
      </w:r>
      <w:r w:rsidR="00AD69C9">
        <w:rPr>
          <w:iCs/>
          <w:color w:val="auto"/>
        </w:rPr>
        <w:t xml:space="preserve">(“COI”) </w:t>
      </w:r>
      <w:r>
        <w:rPr>
          <w:iCs/>
          <w:color w:val="auto"/>
        </w:rPr>
        <w:t>on file.  All scopes of work must be submitted and formally approved by management prior to arriving onsite.  You must submit your COI to the Property Management Office for approval.</w:t>
      </w:r>
    </w:p>
    <w:p w14:paraId="54A79A63" w14:textId="3CDAAC4B" w:rsidR="0088513B" w:rsidRDefault="0088513B" w:rsidP="005610EC">
      <w:pPr>
        <w:rPr>
          <w:iCs/>
          <w:color w:val="auto"/>
        </w:rPr>
      </w:pPr>
    </w:p>
    <w:p w14:paraId="2C109B67" w14:textId="7AB78A5D" w:rsidR="0088513B" w:rsidRDefault="0088513B" w:rsidP="005610EC">
      <w:pPr>
        <w:rPr>
          <w:iCs/>
          <w:color w:val="auto"/>
        </w:rPr>
      </w:pPr>
      <w:r>
        <w:rPr>
          <w:iCs/>
          <w:color w:val="auto"/>
        </w:rPr>
        <w:t xml:space="preserve">When you contact the Property Management </w:t>
      </w:r>
      <w:r w:rsidR="00AD69C9">
        <w:rPr>
          <w:iCs/>
          <w:color w:val="auto"/>
        </w:rPr>
        <w:t>o</w:t>
      </w:r>
      <w:r>
        <w:rPr>
          <w:iCs/>
          <w:color w:val="auto"/>
        </w:rPr>
        <w:t xml:space="preserve">ffice, please provide the following information and we will send you the appropriate Certificate of Insurance </w:t>
      </w:r>
      <w:r w:rsidR="00AD69C9">
        <w:rPr>
          <w:iCs/>
          <w:color w:val="auto"/>
        </w:rPr>
        <w:t>requirements</w:t>
      </w:r>
      <w:r>
        <w:rPr>
          <w:iCs/>
          <w:color w:val="auto"/>
        </w:rPr>
        <w:t>.</w:t>
      </w:r>
    </w:p>
    <w:p w14:paraId="7E17180E" w14:textId="5702D75B" w:rsidR="005610EC" w:rsidRDefault="005610EC" w:rsidP="005610EC">
      <w:pPr>
        <w:rPr>
          <w:iCs/>
          <w:color w:val="auto"/>
        </w:rPr>
      </w:pPr>
    </w:p>
    <w:p w14:paraId="51BDD67D" w14:textId="77777777" w:rsidR="00AC5B82" w:rsidRDefault="00AC5B82"/>
    <w:p w14:paraId="629423B2" w14:textId="29F9083D" w:rsidR="004D6FC0" w:rsidRDefault="00543ECC">
      <w:r>
        <w:t xml:space="preserve">The required elements should include: </w:t>
      </w:r>
    </w:p>
    <w:p w14:paraId="38ED9F5F" w14:textId="45E897D8" w:rsidR="004D6FC0" w:rsidRDefault="00543ECC">
      <w:pPr>
        <w:numPr>
          <w:ilvl w:val="0"/>
          <w:numId w:val="3"/>
        </w:numPr>
        <w:contextualSpacing/>
      </w:pPr>
      <w:r>
        <w:t xml:space="preserve">Company </w:t>
      </w:r>
      <w:r w:rsidR="00AD69C9">
        <w:t>n</w:t>
      </w:r>
      <w:r>
        <w:t>ame</w:t>
      </w:r>
    </w:p>
    <w:p w14:paraId="00877B5A" w14:textId="346789B6" w:rsidR="0088513B" w:rsidRDefault="0088513B" w:rsidP="0088513B">
      <w:pPr>
        <w:numPr>
          <w:ilvl w:val="0"/>
          <w:numId w:val="3"/>
        </w:numPr>
        <w:contextualSpacing/>
      </w:pPr>
      <w:r>
        <w:t>First/</w:t>
      </w:r>
      <w:r w:rsidR="00AD69C9">
        <w:t>l</w:t>
      </w:r>
      <w:r>
        <w:t xml:space="preserve">ast </w:t>
      </w:r>
      <w:r w:rsidR="00AD69C9">
        <w:t>n</w:t>
      </w:r>
      <w:r>
        <w:t>ames of all participants</w:t>
      </w:r>
    </w:p>
    <w:p w14:paraId="0F07C87F" w14:textId="6893CD30" w:rsidR="004D6FC0" w:rsidRDefault="00543ECC">
      <w:pPr>
        <w:numPr>
          <w:ilvl w:val="0"/>
          <w:numId w:val="3"/>
        </w:numPr>
        <w:contextualSpacing/>
      </w:pPr>
      <w:r>
        <w:t>Date and time of arrival</w:t>
      </w:r>
    </w:p>
    <w:p w14:paraId="09338BB3" w14:textId="3A49F71E" w:rsidR="0088513B" w:rsidRDefault="0088513B">
      <w:pPr>
        <w:numPr>
          <w:ilvl w:val="0"/>
          <w:numId w:val="3"/>
        </w:numPr>
        <w:contextualSpacing/>
      </w:pPr>
      <w:r>
        <w:t xml:space="preserve">Building </w:t>
      </w:r>
      <w:r w:rsidR="00AD69C9">
        <w:t>a</w:t>
      </w:r>
      <w:r>
        <w:t>ddress where work will be completed</w:t>
      </w:r>
    </w:p>
    <w:p w14:paraId="38A36077" w14:textId="77777777" w:rsidR="004D6FC0" w:rsidRDefault="00543ECC">
      <w:pPr>
        <w:numPr>
          <w:ilvl w:val="0"/>
          <w:numId w:val="3"/>
        </w:numPr>
        <w:contextualSpacing/>
      </w:pPr>
      <w:r>
        <w:t xml:space="preserve">Vehicle license plate (one per company) </w:t>
      </w:r>
    </w:p>
    <w:p w14:paraId="6EB89523" w14:textId="2853AC1C" w:rsidR="004D6FC0" w:rsidRDefault="00543ECC">
      <w:pPr>
        <w:numPr>
          <w:ilvl w:val="0"/>
          <w:numId w:val="3"/>
        </w:numPr>
        <w:contextualSpacing/>
      </w:pPr>
      <w:r>
        <w:t xml:space="preserve">Purpose of the </w:t>
      </w:r>
      <w:r w:rsidR="00AD69C9">
        <w:t>w</w:t>
      </w:r>
      <w:r>
        <w:t xml:space="preserve">ork </w:t>
      </w:r>
    </w:p>
    <w:p w14:paraId="3A3E4CBC" w14:textId="77777777" w:rsidR="004D6FC0" w:rsidRDefault="00543ECC">
      <w:pPr>
        <w:numPr>
          <w:ilvl w:val="0"/>
          <w:numId w:val="3"/>
        </w:numPr>
        <w:contextualSpacing/>
      </w:pPr>
      <w:r>
        <w:t xml:space="preserve">Type of work that will be conducted </w:t>
      </w:r>
    </w:p>
    <w:p w14:paraId="0312AD3B" w14:textId="77777777" w:rsidR="004D6FC0" w:rsidRDefault="00543ECC">
      <w:pPr>
        <w:numPr>
          <w:ilvl w:val="0"/>
          <w:numId w:val="3"/>
        </w:numPr>
        <w:contextualSpacing/>
      </w:pPr>
      <w:r>
        <w:t>Estimated time needed to complete work</w:t>
      </w:r>
    </w:p>
    <w:p w14:paraId="7E8C573E" w14:textId="77777777" w:rsidR="004D6FC0" w:rsidRDefault="00543ECC">
      <w:pPr>
        <w:numPr>
          <w:ilvl w:val="0"/>
          <w:numId w:val="3"/>
        </w:numPr>
        <w:contextualSpacing/>
      </w:pPr>
      <w:r>
        <w:t>Affected locations for the work</w:t>
      </w:r>
    </w:p>
    <w:p w14:paraId="68FBE92C" w14:textId="77777777" w:rsidR="004D6FC0" w:rsidRDefault="00543ECC">
      <w:pPr>
        <w:numPr>
          <w:ilvl w:val="0"/>
          <w:numId w:val="3"/>
        </w:numPr>
        <w:contextualSpacing/>
      </w:pPr>
      <w:r>
        <w:t>Access requirements</w:t>
      </w:r>
    </w:p>
    <w:p w14:paraId="232D334C" w14:textId="4C6A4813" w:rsidR="004D6FC0" w:rsidRDefault="00543ECC">
      <w:pPr>
        <w:numPr>
          <w:ilvl w:val="0"/>
          <w:numId w:val="3"/>
        </w:numPr>
        <w:contextualSpacing/>
      </w:pPr>
      <w:r>
        <w:t>First/</w:t>
      </w:r>
      <w:r w:rsidR="00AD69C9">
        <w:t>l</w:t>
      </w:r>
      <w:r>
        <w:t xml:space="preserve">ast </w:t>
      </w:r>
      <w:r w:rsidR="00AD69C9">
        <w:t>n</w:t>
      </w:r>
      <w:r>
        <w:t xml:space="preserve">ames + </w:t>
      </w:r>
      <w:r w:rsidR="00AD69C9">
        <w:t>c</w:t>
      </w:r>
      <w:r>
        <w:t xml:space="preserve">ontact information of the </w:t>
      </w:r>
      <w:r w:rsidR="00AD69C9">
        <w:t>f</w:t>
      </w:r>
      <w:r>
        <w:t xml:space="preserve">ield </w:t>
      </w:r>
      <w:r w:rsidR="00AD69C9">
        <w:t>e</w:t>
      </w:r>
      <w:r>
        <w:t>ngineer on-site</w:t>
      </w:r>
    </w:p>
    <w:p w14:paraId="591392C5" w14:textId="77777777" w:rsidR="004D6FC0" w:rsidRDefault="004D6FC0"/>
    <w:p w14:paraId="5EF2862D" w14:textId="77777777" w:rsidR="004D6FC0" w:rsidRDefault="004D6FC0"/>
    <w:p w14:paraId="19125ACB" w14:textId="77777777" w:rsidR="004D6FC0" w:rsidRDefault="00543ECC">
      <w:pPr>
        <w:rPr>
          <w:b/>
          <w:sz w:val="32"/>
          <w:szCs w:val="32"/>
        </w:rPr>
      </w:pPr>
      <w:r>
        <w:br w:type="page"/>
      </w:r>
    </w:p>
    <w:p w14:paraId="7031ED8B" w14:textId="77777777" w:rsidR="004D6FC0" w:rsidRDefault="00543ECC">
      <w:pPr>
        <w:jc w:val="center"/>
        <w:rPr>
          <w:b/>
          <w:sz w:val="32"/>
          <w:szCs w:val="32"/>
        </w:rPr>
      </w:pPr>
      <w:r>
        <w:rPr>
          <w:b/>
          <w:sz w:val="32"/>
          <w:szCs w:val="32"/>
        </w:rPr>
        <w:lastRenderedPageBreak/>
        <w:t>Operations and Installation Procedure in the Building</w:t>
      </w:r>
    </w:p>
    <w:p w14:paraId="4672D87E" w14:textId="77777777" w:rsidR="004D6FC0" w:rsidRDefault="004D6FC0">
      <w:pPr>
        <w:jc w:val="center"/>
        <w:rPr>
          <w:b/>
          <w:sz w:val="32"/>
          <w:szCs w:val="32"/>
        </w:rPr>
      </w:pPr>
    </w:p>
    <w:p w14:paraId="294C0EB7" w14:textId="77777777" w:rsidR="004D6FC0" w:rsidRDefault="00543ECC">
      <w:r>
        <w:t>Outline the process for obtaining approval to conduct installations within the building</w:t>
      </w:r>
    </w:p>
    <w:p w14:paraId="65DD4D7B" w14:textId="4CE889FD" w:rsidR="004D6FC0" w:rsidRDefault="00543ECC">
      <w:pPr>
        <w:numPr>
          <w:ilvl w:val="0"/>
          <w:numId w:val="4"/>
        </w:numPr>
        <w:contextualSpacing/>
      </w:pPr>
      <w:r>
        <w:t xml:space="preserve">All scopes of work must be submitted and formally approved by </w:t>
      </w:r>
      <w:r w:rsidR="009F7DA3">
        <w:t xml:space="preserve">Property </w:t>
      </w:r>
      <w:r>
        <w:t xml:space="preserve">Management prior to arriving onsite. </w:t>
      </w:r>
      <w:r w:rsidR="009F7DA3">
        <w:t xml:space="preserve"> You must submit your COI to </w:t>
      </w:r>
      <w:hyperlink r:id="rId12" w:history="1">
        <w:r w:rsidR="009F7DA3" w:rsidRPr="005614A3">
          <w:rPr>
            <w:rStyle w:val="Hyperlink"/>
          </w:rPr>
          <w:t>Megan.Zuchowski@transwestern.com</w:t>
        </w:r>
      </w:hyperlink>
      <w:r w:rsidR="009F7DA3">
        <w:t xml:space="preserve"> for approval.</w:t>
      </w:r>
    </w:p>
    <w:p w14:paraId="10028515" w14:textId="62842CF9" w:rsidR="009F7DA3" w:rsidRDefault="009F7DA3">
      <w:pPr>
        <w:numPr>
          <w:ilvl w:val="0"/>
          <w:numId w:val="4"/>
        </w:numPr>
        <w:contextualSpacing/>
      </w:pPr>
      <w:r>
        <w:t>All core drills within the building require x-ray scan and approval from the base building structural engineer, Fernandez &amp; Associates.  Contact information provided upon request.</w:t>
      </w:r>
    </w:p>
    <w:p w14:paraId="6E82ACE7" w14:textId="77777777" w:rsidR="004D6FC0" w:rsidRDefault="004D6FC0"/>
    <w:p w14:paraId="26301121" w14:textId="77777777" w:rsidR="004D6FC0" w:rsidRDefault="00543ECC">
      <w:r>
        <w:t>Outline Building Access Restrictions</w:t>
      </w:r>
    </w:p>
    <w:p w14:paraId="1D0DF888" w14:textId="4EFE0998" w:rsidR="004D6FC0" w:rsidRDefault="00543ECC">
      <w:pPr>
        <w:numPr>
          <w:ilvl w:val="0"/>
          <w:numId w:val="4"/>
        </w:numPr>
        <w:contextualSpacing/>
      </w:pPr>
      <w:r>
        <w:t>48 hours</w:t>
      </w:r>
      <w:r w:rsidR="009F7DA3">
        <w:t>’</w:t>
      </w:r>
      <w:r>
        <w:t xml:space="preserve"> notice required for </w:t>
      </w:r>
      <w:r w:rsidR="00AD69C9">
        <w:t>f</w:t>
      </w:r>
      <w:r>
        <w:t xml:space="preserve">reight and </w:t>
      </w:r>
      <w:r w:rsidR="00AD69C9">
        <w:t>l</w:t>
      </w:r>
      <w:r>
        <w:t xml:space="preserve">oading </w:t>
      </w:r>
      <w:r w:rsidR="00AD69C9">
        <w:t>d</w:t>
      </w:r>
      <w:r>
        <w:t xml:space="preserve">ock </w:t>
      </w:r>
      <w:r w:rsidR="00AD69C9">
        <w:t>a</w:t>
      </w:r>
      <w:r>
        <w:t>ccess</w:t>
      </w:r>
    </w:p>
    <w:p w14:paraId="3C042F35" w14:textId="77777777" w:rsidR="004D6FC0" w:rsidRDefault="00543ECC">
      <w:pPr>
        <w:numPr>
          <w:ilvl w:val="0"/>
          <w:numId w:val="4"/>
        </w:numPr>
        <w:contextualSpacing/>
      </w:pPr>
      <w:r>
        <w:t>All tradesmen shall enter loading dock only</w:t>
      </w:r>
    </w:p>
    <w:p w14:paraId="0793C7C5" w14:textId="75ABE6CD" w:rsidR="004D6FC0" w:rsidRDefault="00543ECC">
      <w:pPr>
        <w:numPr>
          <w:ilvl w:val="0"/>
          <w:numId w:val="4"/>
        </w:numPr>
        <w:contextualSpacing/>
      </w:pPr>
      <w:r>
        <w:t>Equipment installations can be completed during normal business hours</w:t>
      </w:r>
      <w:r w:rsidR="009F7DA3">
        <w:t>.  An</w:t>
      </w:r>
      <w:r>
        <w:t xml:space="preserve">y drilling </w:t>
      </w:r>
      <w:r w:rsidR="009F7DA3">
        <w:t xml:space="preserve">or loud work </w:t>
      </w:r>
      <w:r>
        <w:t xml:space="preserve">must be completed </w:t>
      </w:r>
      <w:r w:rsidR="00C27755">
        <w:t xml:space="preserve">before 7AM or </w:t>
      </w:r>
      <w:r>
        <w:t xml:space="preserve">after </w:t>
      </w:r>
      <w:r w:rsidR="009F7DA3">
        <w:t>6PM M-F or weekends.</w:t>
      </w:r>
    </w:p>
    <w:p w14:paraId="31025C99" w14:textId="125943A8" w:rsidR="009F7DA3" w:rsidRDefault="009F7DA3">
      <w:pPr>
        <w:numPr>
          <w:ilvl w:val="0"/>
          <w:numId w:val="4"/>
        </w:numPr>
        <w:contextualSpacing/>
      </w:pPr>
      <w:r>
        <w:t>Engineering coverage must be provided for all work completed outside normal building hours.  Engineering rate i</w:t>
      </w:r>
      <w:r w:rsidR="000D3F40">
        <w:t>s</w:t>
      </w:r>
      <w:r>
        <w:t xml:space="preserve"> $75/hour with a minimum of 4-hours.</w:t>
      </w:r>
    </w:p>
    <w:p w14:paraId="4B6376EE" w14:textId="77777777" w:rsidR="004D6FC0" w:rsidRDefault="004D6FC0"/>
    <w:p w14:paraId="41D6624D" w14:textId="77777777" w:rsidR="004D6FC0" w:rsidRDefault="00543ECC">
      <w:r>
        <w:t>Tenant Access Restrictions</w:t>
      </w:r>
    </w:p>
    <w:p w14:paraId="5885F5A5" w14:textId="77777777" w:rsidR="004D6FC0" w:rsidRDefault="00543ECC">
      <w:pPr>
        <w:numPr>
          <w:ilvl w:val="0"/>
          <w:numId w:val="1"/>
        </w:numPr>
        <w:contextualSpacing/>
      </w:pPr>
      <w:r>
        <w:t>Riser closets for the building are located within tenant suites, tenant approval is required 48 hours in advance of site access</w:t>
      </w:r>
    </w:p>
    <w:p w14:paraId="262D9455" w14:textId="77777777" w:rsidR="004D6FC0" w:rsidRDefault="004D6FC0"/>
    <w:p w14:paraId="3DA04F1B" w14:textId="77777777" w:rsidR="004D6FC0" w:rsidRDefault="004D6FC0">
      <w:pPr>
        <w:rPr>
          <w:b/>
        </w:rPr>
      </w:pPr>
    </w:p>
    <w:p w14:paraId="31FE24F3" w14:textId="77777777" w:rsidR="00317354" w:rsidRDefault="00317354">
      <w:pPr>
        <w:rPr>
          <w:b/>
        </w:rPr>
      </w:pPr>
    </w:p>
    <w:p w14:paraId="07F8109C" w14:textId="77777777" w:rsidR="00317354" w:rsidRDefault="00317354">
      <w:pPr>
        <w:rPr>
          <w:b/>
        </w:rPr>
      </w:pPr>
    </w:p>
    <w:p w14:paraId="26CBC236" w14:textId="77777777" w:rsidR="00317354" w:rsidRDefault="00317354">
      <w:pPr>
        <w:rPr>
          <w:b/>
        </w:rPr>
      </w:pPr>
    </w:p>
    <w:p w14:paraId="2F285F84" w14:textId="77777777" w:rsidR="00317354" w:rsidRDefault="00317354">
      <w:pPr>
        <w:rPr>
          <w:b/>
        </w:rPr>
      </w:pPr>
    </w:p>
    <w:p w14:paraId="7F7742D1" w14:textId="77777777" w:rsidR="00317354" w:rsidRDefault="00317354">
      <w:pPr>
        <w:rPr>
          <w:b/>
        </w:rPr>
      </w:pPr>
    </w:p>
    <w:p w14:paraId="6CD6DE2E" w14:textId="77777777" w:rsidR="00317354" w:rsidRDefault="00317354">
      <w:pPr>
        <w:rPr>
          <w:b/>
        </w:rPr>
      </w:pPr>
    </w:p>
    <w:p w14:paraId="1D2CACB9" w14:textId="77777777" w:rsidR="00317354" w:rsidRDefault="00317354">
      <w:pPr>
        <w:rPr>
          <w:b/>
        </w:rPr>
      </w:pPr>
    </w:p>
    <w:p w14:paraId="2F607996" w14:textId="77777777" w:rsidR="00317354" w:rsidRDefault="00317354">
      <w:pPr>
        <w:rPr>
          <w:b/>
        </w:rPr>
      </w:pPr>
    </w:p>
    <w:p w14:paraId="642E2515" w14:textId="77777777" w:rsidR="00317354" w:rsidRDefault="00317354">
      <w:pPr>
        <w:rPr>
          <w:b/>
        </w:rPr>
      </w:pPr>
    </w:p>
    <w:p w14:paraId="2515149A" w14:textId="77777777" w:rsidR="00317354" w:rsidRDefault="00317354">
      <w:pPr>
        <w:rPr>
          <w:b/>
        </w:rPr>
      </w:pPr>
    </w:p>
    <w:p w14:paraId="64832B87" w14:textId="77777777" w:rsidR="00317354" w:rsidRDefault="00317354">
      <w:pPr>
        <w:rPr>
          <w:b/>
        </w:rPr>
      </w:pPr>
    </w:p>
    <w:p w14:paraId="38ACB6D5" w14:textId="77777777" w:rsidR="00317354" w:rsidRDefault="00317354">
      <w:pPr>
        <w:rPr>
          <w:b/>
        </w:rPr>
      </w:pPr>
    </w:p>
    <w:p w14:paraId="686DB118" w14:textId="77777777" w:rsidR="00317354" w:rsidRDefault="00317354">
      <w:pPr>
        <w:rPr>
          <w:b/>
        </w:rPr>
      </w:pPr>
    </w:p>
    <w:p w14:paraId="6F58031F" w14:textId="77777777" w:rsidR="00317354" w:rsidRDefault="00317354">
      <w:pPr>
        <w:rPr>
          <w:b/>
        </w:rPr>
      </w:pPr>
    </w:p>
    <w:p w14:paraId="2DFE84F4" w14:textId="77777777" w:rsidR="00317354" w:rsidRDefault="00317354">
      <w:pPr>
        <w:rPr>
          <w:b/>
        </w:rPr>
      </w:pPr>
    </w:p>
    <w:p w14:paraId="4F91A374" w14:textId="77777777" w:rsidR="00317354" w:rsidRDefault="00317354">
      <w:pPr>
        <w:rPr>
          <w:b/>
        </w:rPr>
      </w:pPr>
    </w:p>
    <w:p w14:paraId="0E88AE62" w14:textId="77777777" w:rsidR="00317354" w:rsidRDefault="00317354">
      <w:pPr>
        <w:rPr>
          <w:b/>
        </w:rPr>
      </w:pPr>
    </w:p>
    <w:p w14:paraId="2A21F2EE" w14:textId="77777777" w:rsidR="00317354" w:rsidRDefault="00317354">
      <w:pPr>
        <w:rPr>
          <w:b/>
        </w:rPr>
      </w:pPr>
    </w:p>
    <w:p w14:paraId="5D03E6CC" w14:textId="77777777" w:rsidR="00317354" w:rsidRDefault="00317354">
      <w:pPr>
        <w:rPr>
          <w:b/>
        </w:rPr>
      </w:pPr>
    </w:p>
    <w:p w14:paraId="6F85A7A3" w14:textId="77777777" w:rsidR="00317354" w:rsidRDefault="00317354">
      <w:pPr>
        <w:rPr>
          <w:b/>
        </w:rPr>
      </w:pPr>
    </w:p>
    <w:p w14:paraId="56DA43C3" w14:textId="77777777" w:rsidR="00317354" w:rsidRDefault="00317354">
      <w:pPr>
        <w:rPr>
          <w:b/>
        </w:rPr>
      </w:pPr>
    </w:p>
    <w:p w14:paraId="09E58A67" w14:textId="77777777" w:rsidR="00317354" w:rsidRDefault="00317354">
      <w:pPr>
        <w:rPr>
          <w:b/>
        </w:rPr>
      </w:pPr>
    </w:p>
    <w:p w14:paraId="4A078A90" w14:textId="0E666962" w:rsidR="004D6FC0" w:rsidRDefault="00543ECC">
      <w:pPr>
        <w:rPr>
          <w:b/>
        </w:rPr>
      </w:pPr>
      <w:r>
        <w:rPr>
          <w:b/>
        </w:rPr>
        <w:lastRenderedPageBreak/>
        <w:t>Technical Information</w:t>
      </w:r>
    </w:p>
    <w:p w14:paraId="1E5B824B" w14:textId="77777777" w:rsidR="004D6FC0" w:rsidRDefault="00A544AD">
      <w:r>
        <w:pict w14:anchorId="5C2E6955">
          <v:rect id="_x0000_i1025" style="width:0;height:1.5pt" o:hralign="center" o:hrstd="t" o:hr="t" fillcolor="#a0a0a0" stroked="f"/>
        </w:pict>
      </w:r>
    </w:p>
    <w:p w14:paraId="37A231C4" w14:textId="77777777" w:rsidR="004D6FC0" w:rsidRDefault="004D6FC0"/>
    <w:p w14:paraId="032BD866" w14:textId="6747FB7D" w:rsidR="00317354" w:rsidRDefault="00317354">
      <w:pPr>
        <w:rPr>
          <w:b/>
        </w:rPr>
      </w:pPr>
      <w:r>
        <w:rPr>
          <w:b/>
        </w:rPr>
        <w:t>Points of Entry:</w:t>
      </w:r>
    </w:p>
    <w:p w14:paraId="4F87E870" w14:textId="0A25FD72" w:rsidR="00317354" w:rsidRDefault="00317354">
      <w:pPr>
        <w:rPr>
          <w:bCs/>
        </w:rPr>
      </w:pPr>
      <w:r w:rsidRPr="00317354">
        <w:rPr>
          <w:bCs/>
        </w:rPr>
        <w:t>The</w:t>
      </w:r>
      <w:r w:rsidR="00AC5B82">
        <w:rPr>
          <w:bCs/>
        </w:rPr>
        <w:t xml:space="preserve"> main points of entry are located at the</w:t>
      </w:r>
      <w:r w:rsidRPr="00317354">
        <w:rPr>
          <w:bCs/>
        </w:rPr>
        <w:t xml:space="preserve"> intersection o</w:t>
      </w:r>
      <w:r>
        <w:rPr>
          <w:bCs/>
        </w:rPr>
        <w:t>f</w:t>
      </w:r>
      <w:r w:rsidRPr="00317354">
        <w:rPr>
          <w:bCs/>
        </w:rPr>
        <w:t xml:space="preserve"> 11</w:t>
      </w:r>
      <w:r w:rsidRPr="00317354">
        <w:rPr>
          <w:bCs/>
          <w:vertAlign w:val="superscript"/>
        </w:rPr>
        <w:t>th</w:t>
      </w:r>
      <w:r w:rsidRPr="00317354">
        <w:rPr>
          <w:bCs/>
        </w:rPr>
        <w:t xml:space="preserve"> </w:t>
      </w:r>
      <w:r w:rsidR="00AD69C9">
        <w:rPr>
          <w:bCs/>
        </w:rPr>
        <w:t>S</w:t>
      </w:r>
      <w:r w:rsidRPr="00317354">
        <w:rPr>
          <w:bCs/>
        </w:rPr>
        <w:t>treet &amp; Garfield Street</w:t>
      </w:r>
      <w:r>
        <w:rPr>
          <w:bCs/>
        </w:rPr>
        <w:t xml:space="preserve">.  There are </w:t>
      </w:r>
      <w:r w:rsidR="00AC5B82">
        <w:rPr>
          <w:bCs/>
        </w:rPr>
        <w:t xml:space="preserve">six </w:t>
      </w:r>
      <w:r>
        <w:rPr>
          <w:bCs/>
        </w:rPr>
        <w:t>(6) 4” conduits entering the building.</w:t>
      </w:r>
    </w:p>
    <w:p w14:paraId="2DBC1325" w14:textId="6651E1FE" w:rsidR="00317354" w:rsidRDefault="00317354">
      <w:pPr>
        <w:rPr>
          <w:bCs/>
        </w:rPr>
      </w:pPr>
    </w:p>
    <w:p w14:paraId="6E57B353" w14:textId="4610A8A0" w:rsidR="00317354" w:rsidRDefault="00317354" w:rsidP="00317354">
      <w:pPr>
        <w:jc w:val="center"/>
        <w:rPr>
          <w:bCs/>
        </w:rPr>
      </w:pPr>
      <w:r w:rsidRPr="00317354">
        <w:rPr>
          <w:bCs/>
          <w:noProof/>
        </w:rPr>
        <w:drawing>
          <wp:inline distT="0" distB="0" distL="0" distR="0" wp14:anchorId="4AEFF369" wp14:editId="2F1E9481">
            <wp:extent cx="3886200" cy="397345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7503" cy="3985012"/>
                    </a:xfrm>
                    <a:prstGeom prst="rect">
                      <a:avLst/>
                    </a:prstGeom>
                    <a:noFill/>
                    <a:ln>
                      <a:noFill/>
                    </a:ln>
                  </pic:spPr>
                </pic:pic>
              </a:graphicData>
            </a:graphic>
          </wp:inline>
        </w:drawing>
      </w:r>
    </w:p>
    <w:p w14:paraId="0F9E2E95" w14:textId="77777777" w:rsidR="00317354" w:rsidRDefault="00317354">
      <w:pPr>
        <w:rPr>
          <w:bCs/>
        </w:rPr>
      </w:pPr>
    </w:p>
    <w:p w14:paraId="0A3770A5" w14:textId="77777777" w:rsidR="00317354" w:rsidRDefault="00317354">
      <w:pPr>
        <w:rPr>
          <w:bCs/>
        </w:rPr>
      </w:pPr>
    </w:p>
    <w:p w14:paraId="1ADAFED0" w14:textId="426DD2A9" w:rsidR="00317354" w:rsidRPr="00317354" w:rsidRDefault="00317354" w:rsidP="00317354">
      <w:pPr>
        <w:jc w:val="center"/>
        <w:rPr>
          <w:bCs/>
        </w:rPr>
      </w:pPr>
      <w:r w:rsidRPr="00317354">
        <w:rPr>
          <w:bCs/>
          <w:noProof/>
        </w:rPr>
        <w:drawing>
          <wp:inline distT="0" distB="0" distL="0" distR="0" wp14:anchorId="273D1F8E" wp14:editId="186A9C0E">
            <wp:extent cx="2733675" cy="25812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3675" cy="2581275"/>
                    </a:xfrm>
                    <a:prstGeom prst="rect">
                      <a:avLst/>
                    </a:prstGeom>
                    <a:noFill/>
                    <a:ln>
                      <a:noFill/>
                    </a:ln>
                  </pic:spPr>
                </pic:pic>
              </a:graphicData>
            </a:graphic>
          </wp:inline>
        </w:drawing>
      </w:r>
    </w:p>
    <w:p w14:paraId="645C00B8" w14:textId="45DF52C8" w:rsidR="004D6FC0" w:rsidRDefault="00543ECC">
      <w:pPr>
        <w:rPr>
          <w:b/>
        </w:rPr>
      </w:pPr>
      <w:r>
        <w:rPr>
          <w:b/>
        </w:rPr>
        <w:lastRenderedPageBreak/>
        <w:t>Basement Schematics:</w:t>
      </w:r>
    </w:p>
    <w:p w14:paraId="38948EDA" w14:textId="5EC23B22" w:rsidR="004D6FC0" w:rsidRDefault="00CD3AF8">
      <w:r>
        <w:t xml:space="preserve">3001 &amp; 3003 Main Telco Room is located on the B1 level in the parking garage.  The room is outlined in red on the below diagram.  </w:t>
      </w:r>
    </w:p>
    <w:p w14:paraId="3A1417F1" w14:textId="2FE75397" w:rsidR="00AC1E5D" w:rsidRDefault="00AC1E5D"/>
    <w:p w14:paraId="587E95EE" w14:textId="5053EEB2" w:rsidR="00AC1E5D" w:rsidRDefault="00CD3AF8" w:rsidP="00317354">
      <w:pPr>
        <w:jc w:val="center"/>
      </w:pPr>
      <w:r w:rsidRPr="00CD3AF8">
        <w:rPr>
          <w:noProof/>
        </w:rPr>
        <w:drawing>
          <wp:inline distT="0" distB="0" distL="0" distR="0" wp14:anchorId="79045754" wp14:editId="6D535B55">
            <wp:extent cx="5381625" cy="4144886"/>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4241" cy="4146901"/>
                    </a:xfrm>
                    <a:prstGeom prst="rect">
                      <a:avLst/>
                    </a:prstGeom>
                    <a:noFill/>
                    <a:ln>
                      <a:noFill/>
                    </a:ln>
                  </pic:spPr>
                </pic:pic>
              </a:graphicData>
            </a:graphic>
          </wp:inline>
        </w:drawing>
      </w:r>
    </w:p>
    <w:p w14:paraId="3EF8F93E" w14:textId="77777777" w:rsidR="00207320" w:rsidRDefault="00207320"/>
    <w:p w14:paraId="36390C46" w14:textId="0271E705" w:rsidR="004D6FC0" w:rsidRDefault="00317354" w:rsidP="00317354">
      <w:pPr>
        <w:jc w:val="center"/>
      </w:pPr>
      <w:r w:rsidRPr="00317354">
        <w:rPr>
          <w:noProof/>
        </w:rPr>
        <w:drawing>
          <wp:inline distT="0" distB="0" distL="0" distR="0" wp14:anchorId="66B8530D" wp14:editId="06851991">
            <wp:extent cx="1638300" cy="290078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9143" cy="3008517"/>
                    </a:xfrm>
                    <a:prstGeom prst="rect">
                      <a:avLst/>
                    </a:prstGeom>
                    <a:noFill/>
                    <a:ln>
                      <a:noFill/>
                    </a:ln>
                  </pic:spPr>
                </pic:pic>
              </a:graphicData>
            </a:graphic>
          </wp:inline>
        </w:drawing>
      </w:r>
    </w:p>
    <w:p w14:paraId="78A701F8" w14:textId="77777777" w:rsidR="00317354" w:rsidRDefault="00317354">
      <w:pPr>
        <w:rPr>
          <w:b/>
        </w:rPr>
      </w:pPr>
    </w:p>
    <w:p w14:paraId="30FAA7EE" w14:textId="77777777" w:rsidR="00317354" w:rsidRDefault="00317354">
      <w:pPr>
        <w:rPr>
          <w:b/>
        </w:rPr>
      </w:pPr>
    </w:p>
    <w:p w14:paraId="4598B36B" w14:textId="3A03705E" w:rsidR="004D6FC0" w:rsidRDefault="00543ECC">
      <w:pPr>
        <w:rPr>
          <w:b/>
        </w:rPr>
      </w:pPr>
      <w:r>
        <w:rPr>
          <w:b/>
        </w:rPr>
        <w:t xml:space="preserve">Horizontal Pathway Specification: </w:t>
      </w:r>
    </w:p>
    <w:p w14:paraId="0E27EF7C" w14:textId="439FEF66" w:rsidR="004D6FC0" w:rsidRDefault="00317354">
      <w:r>
        <w:t>The path from the Point of Entry runs in conduits that pass through the emergency electrical room on the B1 level in the parking garage.  It travels above the drop ceiling into the main Telco Room.</w:t>
      </w:r>
    </w:p>
    <w:p w14:paraId="69AFE482" w14:textId="1BDE41DF" w:rsidR="00317354" w:rsidRDefault="00317354"/>
    <w:p w14:paraId="3891B80B" w14:textId="0C62F63E" w:rsidR="00317354" w:rsidRDefault="00317354">
      <w:r w:rsidRPr="00317354">
        <w:rPr>
          <w:noProof/>
        </w:rPr>
        <w:drawing>
          <wp:inline distT="0" distB="0" distL="0" distR="0" wp14:anchorId="26F6F7C7" wp14:editId="527FD032">
            <wp:extent cx="5819775" cy="59055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9775" cy="5905500"/>
                    </a:xfrm>
                    <a:prstGeom prst="rect">
                      <a:avLst/>
                    </a:prstGeom>
                    <a:noFill/>
                    <a:ln>
                      <a:noFill/>
                    </a:ln>
                  </pic:spPr>
                </pic:pic>
              </a:graphicData>
            </a:graphic>
          </wp:inline>
        </w:drawing>
      </w:r>
    </w:p>
    <w:p w14:paraId="2D1B12D5" w14:textId="77777777" w:rsidR="004D6FC0" w:rsidRDefault="004D6FC0"/>
    <w:p w14:paraId="0AC709E3" w14:textId="77777777" w:rsidR="00317354" w:rsidRDefault="00317354">
      <w:pPr>
        <w:rPr>
          <w:b/>
        </w:rPr>
      </w:pPr>
    </w:p>
    <w:p w14:paraId="0C6BF6A0" w14:textId="77777777" w:rsidR="00317354" w:rsidRDefault="00317354">
      <w:pPr>
        <w:rPr>
          <w:b/>
        </w:rPr>
      </w:pPr>
    </w:p>
    <w:p w14:paraId="6BE81DB0" w14:textId="77777777" w:rsidR="00317354" w:rsidRDefault="00317354">
      <w:pPr>
        <w:rPr>
          <w:b/>
        </w:rPr>
      </w:pPr>
    </w:p>
    <w:p w14:paraId="084B12CB" w14:textId="447AA6E1" w:rsidR="00317354" w:rsidRDefault="00317354">
      <w:pPr>
        <w:rPr>
          <w:b/>
        </w:rPr>
      </w:pPr>
    </w:p>
    <w:p w14:paraId="3060DBC2" w14:textId="77777777" w:rsidR="000D3F40" w:rsidRDefault="000D3F40">
      <w:pPr>
        <w:rPr>
          <w:b/>
        </w:rPr>
      </w:pPr>
    </w:p>
    <w:p w14:paraId="3FAE4932" w14:textId="77777777" w:rsidR="00317354" w:rsidRDefault="00317354">
      <w:pPr>
        <w:rPr>
          <w:b/>
        </w:rPr>
      </w:pPr>
    </w:p>
    <w:p w14:paraId="02AE445B" w14:textId="431CB73C" w:rsidR="004D6FC0" w:rsidRDefault="00543ECC">
      <w:pPr>
        <w:rPr>
          <w:b/>
        </w:rPr>
      </w:pPr>
      <w:r>
        <w:rPr>
          <w:b/>
        </w:rPr>
        <w:lastRenderedPageBreak/>
        <w:t>Telecom Equipment Room Specifications:</w:t>
      </w:r>
    </w:p>
    <w:p w14:paraId="1E67315F" w14:textId="1775E504" w:rsidR="004D6FC0" w:rsidRDefault="00AC1E5D" w:rsidP="00AC1E5D">
      <w:r>
        <w:t>Riser closets for the buildings are centrally located in the core of the building.  Closets are secure and can only be accessed by authorized personnel.</w:t>
      </w:r>
    </w:p>
    <w:p w14:paraId="77DDDF14" w14:textId="77777777" w:rsidR="004D6FC0" w:rsidRDefault="004D6FC0"/>
    <w:p w14:paraId="49555D31" w14:textId="77777777" w:rsidR="00207320" w:rsidRDefault="00207320">
      <w:pPr>
        <w:rPr>
          <w:b/>
        </w:rPr>
      </w:pPr>
    </w:p>
    <w:p w14:paraId="15C3ECBE" w14:textId="72C93D79" w:rsidR="004D6FC0" w:rsidRDefault="00543ECC">
      <w:pPr>
        <w:rPr>
          <w:b/>
        </w:rPr>
      </w:pPr>
      <w:r>
        <w:rPr>
          <w:b/>
        </w:rPr>
        <w:t>Riser Stack Plan:</w:t>
      </w:r>
    </w:p>
    <w:p w14:paraId="185DECD9" w14:textId="5C638082" w:rsidR="004D6FC0" w:rsidRDefault="00207320">
      <w:r>
        <w:t xml:space="preserve">All riser rooms are stacked directly above each other with no offsets.  They are shown in </w:t>
      </w:r>
      <w:r w:rsidR="00FE17CE">
        <w:t xml:space="preserve">red </w:t>
      </w:r>
      <w:r>
        <w:t>on the below diagrams.</w:t>
      </w:r>
    </w:p>
    <w:p w14:paraId="31763D67" w14:textId="39ED9B7A" w:rsidR="00207320" w:rsidRDefault="00207320">
      <w:r w:rsidRPr="00207320">
        <w:rPr>
          <w:noProof/>
        </w:rPr>
        <w:drawing>
          <wp:inline distT="0" distB="0" distL="0" distR="0" wp14:anchorId="5ED86EEF" wp14:editId="2FD11F97">
            <wp:extent cx="5943600" cy="432117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321175"/>
                    </a:xfrm>
                    <a:prstGeom prst="rect">
                      <a:avLst/>
                    </a:prstGeom>
                    <a:noFill/>
                    <a:ln>
                      <a:noFill/>
                    </a:ln>
                  </pic:spPr>
                </pic:pic>
              </a:graphicData>
            </a:graphic>
          </wp:inline>
        </w:drawing>
      </w:r>
    </w:p>
    <w:p w14:paraId="665400AB" w14:textId="29DF283E" w:rsidR="004D6FC0" w:rsidRDefault="004D6FC0"/>
    <w:p w14:paraId="3FAA9708" w14:textId="39EADECB" w:rsidR="004D6FC0" w:rsidRDefault="004D6FC0"/>
    <w:p w14:paraId="2CF57756" w14:textId="77777777" w:rsidR="00317354" w:rsidRDefault="00317354">
      <w:pPr>
        <w:rPr>
          <w:b/>
        </w:rPr>
      </w:pPr>
    </w:p>
    <w:p w14:paraId="2D1186A4" w14:textId="77777777" w:rsidR="00EC6B9A" w:rsidRDefault="00EC6B9A">
      <w:pPr>
        <w:rPr>
          <w:b/>
        </w:rPr>
      </w:pPr>
    </w:p>
    <w:p w14:paraId="50186620" w14:textId="77777777" w:rsidR="00EC6B9A" w:rsidRDefault="00EC6B9A">
      <w:pPr>
        <w:rPr>
          <w:b/>
        </w:rPr>
      </w:pPr>
    </w:p>
    <w:p w14:paraId="0DEC1FE2" w14:textId="77777777" w:rsidR="00EC6B9A" w:rsidRDefault="00EC6B9A">
      <w:pPr>
        <w:rPr>
          <w:b/>
        </w:rPr>
      </w:pPr>
    </w:p>
    <w:p w14:paraId="466528BD" w14:textId="77777777" w:rsidR="00EC6B9A" w:rsidRDefault="00EC6B9A">
      <w:pPr>
        <w:rPr>
          <w:b/>
        </w:rPr>
      </w:pPr>
    </w:p>
    <w:p w14:paraId="63D32A2D" w14:textId="77777777" w:rsidR="00EC6B9A" w:rsidRDefault="00EC6B9A">
      <w:pPr>
        <w:rPr>
          <w:b/>
        </w:rPr>
      </w:pPr>
    </w:p>
    <w:p w14:paraId="78D7BADA" w14:textId="77777777" w:rsidR="00EC6B9A" w:rsidRDefault="00EC6B9A">
      <w:pPr>
        <w:rPr>
          <w:b/>
        </w:rPr>
      </w:pPr>
    </w:p>
    <w:p w14:paraId="2ED397B3" w14:textId="77777777" w:rsidR="00EC6B9A" w:rsidRDefault="00EC6B9A">
      <w:pPr>
        <w:rPr>
          <w:b/>
        </w:rPr>
      </w:pPr>
    </w:p>
    <w:p w14:paraId="7FB94172" w14:textId="77777777" w:rsidR="00EC6B9A" w:rsidRDefault="00EC6B9A">
      <w:pPr>
        <w:rPr>
          <w:b/>
        </w:rPr>
      </w:pPr>
    </w:p>
    <w:p w14:paraId="792E02BB" w14:textId="77777777" w:rsidR="00EC6B9A" w:rsidRDefault="00EC6B9A">
      <w:pPr>
        <w:rPr>
          <w:b/>
        </w:rPr>
      </w:pPr>
    </w:p>
    <w:p w14:paraId="28E18E2A" w14:textId="77777777" w:rsidR="00EC6B9A" w:rsidRDefault="00EC6B9A">
      <w:pPr>
        <w:rPr>
          <w:b/>
        </w:rPr>
      </w:pPr>
    </w:p>
    <w:p w14:paraId="0E70F1DD" w14:textId="752BB592" w:rsidR="004D6FC0" w:rsidRDefault="00543ECC">
      <w:pPr>
        <w:rPr>
          <w:b/>
        </w:rPr>
      </w:pPr>
      <w:r>
        <w:rPr>
          <w:b/>
        </w:rPr>
        <w:lastRenderedPageBreak/>
        <w:t>Riser Specifications:</w:t>
      </w:r>
    </w:p>
    <w:p w14:paraId="42E2C160" w14:textId="7045F069" w:rsidR="00EC6B9A" w:rsidRDefault="00EC6B9A">
      <w:r>
        <w:t>All cables must be labelled throughout the riser for identification.  Any core drilling must be approved by management and the building structural engineer.  Four (4) 4” conduits from the main telco room to the riser.</w:t>
      </w:r>
      <w:r>
        <w:br/>
      </w:r>
    </w:p>
    <w:p w14:paraId="04299CE2" w14:textId="5452BABA" w:rsidR="00EC6B9A" w:rsidRDefault="00EC6B9A" w:rsidP="00EC6B9A">
      <w:pPr>
        <w:jc w:val="center"/>
      </w:pPr>
      <w:r w:rsidRPr="00EC6B9A">
        <w:rPr>
          <w:noProof/>
        </w:rPr>
        <w:drawing>
          <wp:inline distT="0" distB="0" distL="0" distR="0" wp14:anchorId="5E304F8B" wp14:editId="46D5867A">
            <wp:extent cx="2733675" cy="25812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3675" cy="2581275"/>
                    </a:xfrm>
                    <a:prstGeom prst="rect">
                      <a:avLst/>
                    </a:prstGeom>
                    <a:noFill/>
                    <a:ln>
                      <a:noFill/>
                    </a:ln>
                  </pic:spPr>
                </pic:pic>
              </a:graphicData>
            </a:graphic>
          </wp:inline>
        </w:drawing>
      </w:r>
    </w:p>
    <w:p w14:paraId="04D24A84" w14:textId="446F82F8" w:rsidR="00EC6B9A" w:rsidRDefault="00EC6B9A" w:rsidP="00EC6B9A">
      <w:pPr>
        <w:jc w:val="center"/>
      </w:pPr>
      <w:r w:rsidRPr="00EC6B9A">
        <w:rPr>
          <w:noProof/>
        </w:rPr>
        <w:drawing>
          <wp:inline distT="0" distB="0" distL="0" distR="0" wp14:anchorId="2539A8F2" wp14:editId="47476D1D">
            <wp:extent cx="4010025" cy="4148540"/>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4389" cy="4153055"/>
                    </a:xfrm>
                    <a:prstGeom prst="rect">
                      <a:avLst/>
                    </a:prstGeom>
                    <a:noFill/>
                    <a:ln>
                      <a:noFill/>
                    </a:ln>
                  </pic:spPr>
                </pic:pic>
              </a:graphicData>
            </a:graphic>
          </wp:inline>
        </w:drawing>
      </w:r>
    </w:p>
    <w:p w14:paraId="6AC64FCA" w14:textId="77777777" w:rsidR="00EC6B9A" w:rsidRDefault="00EC6B9A"/>
    <w:p w14:paraId="10801986" w14:textId="77777777" w:rsidR="00EC6B9A" w:rsidRDefault="00EC6B9A"/>
    <w:p w14:paraId="678366B2" w14:textId="3707AD3B" w:rsidR="00EC1E61" w:rsidRDefault="00EC1E61"/>
    <w:p w14:paraId="3C8D7FDC" w14:textId="1A31BEF0" w:rsidR="00EC1E61" w:rsidRDefault="00EC1E61"/>
    <w:p w14:paraId="223391C1" w14:textId="77777777" w:rsidR="004D6FC0" w:rsidRDefault="00543ECC">
      <w:pPr>
        <w:rPr>
          <w:b/>
        </w:rPr>
      </w:pPr>
      <w:r>
        <w:rPr>
          <w:b/>
        </w:rPr>
        <w:t>Specifications for cable runs from the riser:</w:t>
      </w:r>
    </w:p>
    <w:p w14:paraId="5371BA12" w14:textId="77777777" w:rsidR="00AC1E5D" w:rsidRDefault="00AC1E5D" w:rsidP="00AC1E5D">
      <w:r>
        <w:t>Cable must be plenum rated and securely hung by hangers.</w:t>
      </w:r>
    </w:p>
    <w:p w14:paraId="43C4BEC0" w14:textId="77777777" w:rsidR="004D6FC0" w:rsidRDefault="004D6FC0"/>
    <w:p w14:paraId="6DD6A117" w14:textId="77777777" w:rsidR="004D6FC0" w:rsidRDefault="00543ECC">
      <w:r>
        <w:rPr>
          <w:b/>
        </w:rPr>
        <w:t>Installation Codes:</w:t>
      </w:r>
    </w:p>
    <w:p w14:paraId="5DEEEB49" w14:textId="306B0BBD" w:rsidR="004D6FC0" w:rsidRDefault="00AC1E5D">
      <w:r>
        <w:t>Cable must be plenum rated and securely hung by hangers.</w:t>
      </w:r>
    </w:p>
    <w:p w14:paraId="31C53A25" w14:textId="77777777" w:rsidR="004D6FC0" w:rsidRDefault="004D6FC0"/>
    <w:p w14:paraId="7654631F" w14:textId="77777777" w:rsidR="004D6FC0" w:rsidRDefault="00543ECC">
      <w:pPr>
        <w:rPr>
          <w:b/>
        </w:rPr>
      </w:pPr>
      <w:r>
        <w:rPr>
          <w:b/>
        </w:rPr>
        <w:t>Project Closeout Requirements:</w:t>
      </w:r>
    </w:p>
    <w:p w14:paraId="1E6B999E" w14:textId="77777777" w:rsidR="004D6FC0" w:rsidRDefault="00543ECC">
      <w:pPr>
        <w:numPr>
          <w:ilvl w:val="0"/>
          <w:numId w:val="2"/>
        </w:numPr>
        <w:contextualSpacing/>
      </w:pPr>
      <w:r>
        <w:t>Once complete full as-built drawings must be submitted to property management</w:t>
      </w:r>
    </w:p>
    <w:p w14:paraId="20F117E5" w14:textId="77777777" w:rsidR="004D6FC0" w:rsidRDefault="00543ECC">
      <w:pPr>
        <w:numPr>
          <w:ilvl w:val="0"/>
          <w:numId w:val="2"/>
        </w:numPr>
        <w:contextualSpacing/>
      </w:pPr>
      <w:r>
        <w:t>Contractors are to take all waste materials with them and properly dispose.</w:t>
      </w:r>
    </w:p>
    <w:sectPr w:rsidR="004D6FC0">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C69C7"/>
    <w:multiLevelType w:val="multilevel"/>
    <w:tmpl w:val="7CA0768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201E68EE"/>
    <w:multiLevelType w:val="multilevel"/>
    <w:tmpl w:val="70E6A19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C4B6409"/>
    <w:multiLevelType w:val="multilevel"/>
    <w:tmpl w:val="FD24DB6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7CAE7DB6"/>
    <w:multiLevelType w:val="multilevel"/>
    <w:tmpl w:val="175C666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FC0"/>
    <w:rsid w:val="000D3F40"/>
    <w:rsid w:val="00207320"/>
    <w:rsid w:val="00317354"/>
    <w:rsid w:val="00320FC5"/>
    <w:rsid w:val="004A7621"/>
    <w:rsid w:val="004D6FC0"/>
    <w:rsid w:val="00501A28"/>
    <w:rsid w:val="00543ECC"/>
    <w:rsid w:val="005610EC"/>
    <w:rsid w:val="0088513B"/>
    <w:rsid w:val="009F7DA3"/>
    <w:rsid w:val="00A544AD"/>
    <w:rsid w:val="00AC1E5D"/>
    <w:rsid w:val="00AC5B82"/>
    <w:rsid w:val="00AD69C9"/>
    <w:rsid w:val="00C27755"/>
    <w:rsid w:val="00CD3AF8"/>
    <w:rsid w:val="00E70D59"/>
    <w:rsid w:val="00EC1E61"/>
    <w:rsid w:val="00EC6B9A"/>
    <w:rsid w:val="00FE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F4508"/>
  <w15:docId w15:val="{47BA6B42-DEBD-445A-8DCB-DC3ECF6C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70D59"/>
    <w:rPr>
      <w:color w:val="0563C1" w:themeColor="hyperlink"/>
      <w:u w:val="single"/>
    </w:rPr>
  </w:style>
  <w:style w:type="character" w:styleId="UnresolvedMention">
    <w:name w:val="Unresolved Mention"/>
    <w:basedOn w:val="DefaultParagraphFont"/>
    <w:uiPriority w:val="99"/>
    <w:semiHidden/>
    <w:unhideWhenUsed/>
    <w:rsid w:val="00E70D59"/>
    <w:rPr>
      <w:color w:val="605E5C"/>
      <w:shd w:val="clear" w:color="auto" w:fill="E1DFDD"/>
    </w:rPr>
  </w:style>
  <w:style w:type="character" w:styleId="CommentReference">
    <w:name w:val="annotation reference"/>
    <w:basedOn w:val="DefaultParagraphFont"/>
    <w:uiPriority w:val="99"/>
    <w:semiHidden/>
    <w:unhideWhenUsed/>
    <w:rsid w:val="00FE17CE"/>
    <w:rPr>
      <w:sz w:val="16"/>
      <w:szCs w:val="16"/>
    </w:rPr>
  </w:style>
  <w:style w:type="paragraph" w:styleId="CommentText">
    <w:name w:val="annotation text"/>
    <w:basedOn w:val="Normal"/>
    <w:link w:val="CommentTextChar"/>
    <w:uiPriority w:val="99"/>
    <w:semiHidden/>
    <w:unhideWhenUsed/>
    <w:rsid w:val="00FE17CE"/>
    <w:rPr>
      <w:sz w:val="20"/>
      <w:szCs w:val="20"/>
    </w:rPr>
  </w:style>
  <w:style w:type="character" w:customStyle="1" w:styleId="CommentTextChar">
    <w:name w:val="Comment Text Char"/>
    <w:basedOn w:val="DefaultParagraphFont"/>
    <w:link w:val="CommentText"/>
    <w:uiPriority w:val="99"/>
    <w:semiHidden/>
    <w:rsid w:val="00FE17CE"/>
    <w:rPr>
      <w:sz w:val="20"/>
      <w:szCs w:val="20"/>
    </w:rPr>
  </w:style>
  <w:style w:type="paragraph" w:styleId="CommentSubject">
    <w:name w:val="annotation subject"/>
    <w:basedOn w:val="CommentText"/>
    <w:next w:val="CommentText"/>
    <w:link w:val="CommentSubjectChar"/>
    <w:uiPriority w:val="99"/>
    <w:semiHidden/>
    <w:unhideWhenUsed/>
    <w:rsid w:val="00FE17CE"/>
    <w:rPr>
      <w:b/>
      <w:bCs/>
    </w:rPr>
  </w:style>
  <w:style w:type="character" w:customStyle="1" w:styleId="CommentSubjectChar">
    <w:name w:val="Comment Subject Char"/>
    <w:basedOn w:val="CommentTextChar"/>
    <w:link w:val="CommentSubject"/>
    <w:uiPriority w:val="99"/>
    <w:semiHidden/>
    <w:rsid w:val="00FE17CE"/>
    <w:rPr>
      <w:b/>
      <w:bCs/>
      <w:sz w:val="20"/>
      <w:szCs w:val="20"/>
    </w:rPr>
  </w:style>
  <w:style w:type="paragraph" w:styleId="BalloonText">
    <w:name w:val="Balloon Text"/>
    <w:basedOn w:val="Normal"/>
    <w:link w:val="BalloonTextChar"/>
    <w:uiPriority w:val="99"/>
    <w:semiHidden/>
    <w:unhideWhenUsed/>
    <w:rsid w:val="00FE17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7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an.zuchowski@transwestern.com" TargetMode="Externa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rtin.flanigan@transwestern.com" TargetMode="External"/><Relationship Id="rId12" Type="http://schemas.openxmlformats.org/officeDocument/2006/relationships/hyperlink" Target="mailto:Megan.Zuchowski@transwestern.com" TargetMode="External"/><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image" Target="media/image6.emf"/><Relationship Id="rId10" Type="http://schemas.openxmlformats.org/officeDocument/2006/relationships/hyperlink" Target="mailto:Paul.pearson@transwestern.com" TargetMode="External"/><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hyperlink" Target="mailto:David.vail@transwestern.com" TargetMode="External"/><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Meko</dc:creator>
  <cp:lastModifiedBy>Marty Flanigan</cp:lastModifiedBy>
  <cp:revision>7</cp:revision>
  <dcterms:created xsi:type="dcterms:W3CDTF">2020-12-08T21:36:00Z</dcterms:created>
  <dcterms:modified xsi:type="dcterms:W3CDTF">2020-12-09T19:47:00Z</dcterms:modified>
</cp:coreProperties>
</file>